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5037F4" w14:textId="0CC5EEF5" w:rsidR="00D1513C" w:rsidRPr="00F30EF3" w:rsidRDefault="00945260" w:rsidP="004D5F7C">
      <w:pPr>
        <w:pStyle w:val="NormalWeb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rFonts w:ascii="Arial" w:hAnsi="Arial" w:cs="Arial"/>
          <w:color w:val="004C6F"/>
          <w:sz w:val="20"/>
          <w:szCs w:val="20"/>
        </w:rPr>
        <w:br/>
      </w:r>
      <w:r w:rsidR="00F30EF3" w:rsidRPr="00F30EF3">
        <w:rPr>
          <w:b/>
          <w:sz w:val="28"/>
          <w:szCs w:val="28"/>
        </w:rPr>
        <w:t xml:space="preserve">Evaluation of </w:t>
      </w:r>
      <w:proofErr w:type="spellStart"/>
      <w:r w:rsidR="00F30EF3" w:rsidRPr="00F30EF3">
        <w:rPr>
          <w:b/>
          <w:sz w:val="28"/>
          <w:szCs w:val="28"/>
        </w:rPr>
        <w:t>CuNiFer</w:t>
      </w:r>
      <w:proofErr w:type="spellEnd"/>
      <w:r w:rsidR="00F30EF3" w:rsidRPr="00F30EF3">
        <w:rPr>
          <w:b/>
          <w:sz w:val="28"/>
          <w:szCs w:val="28"/>
        </w:rPr>
        <w:t xml:space="preserve"> 10 Biofoul</w:t>
      </w:r>
      <w:r w:rsidR="00F30EF3">
        <w:rPr>
          <w:b/>
          <w:sz w:val="28"/>
          <w:szCs w:val="28"/>
        </w:rPr>
        <w:t>ing</w:t>
      </w:r>
      <w:r w:rsidR="00F30EF3" w:rsidRPr="00F30EF3">
        <w:rPr>
          <w:b/>
          <w:sz w:val="28"/>
          <w:szCs w:val="28"/>
        </w:rPr>
        <w:t xml:space="preserve"> Resistance</w:t>
      </w:r>
    </w:p>
    <w:p w14:paraId="007F7512" w14:textId="77777777" w:rsidR="004D5F7C" w:rsidRPr="004D5F7C" w:rsidRDefault="004D5F7C" w:rsidP="004D5F7C">
      <w:pPr>
        <w:pStyle w:val="NormalWeb"/>
        <w:spacing w:before="0" w:beforeAutospacing="0" w:after="0" w:afterAutospacing="0"/>
        <w:jc w:val="center"/>
      </w:pPr>
      <w:r w:rsidRPr="004D5F7C">
        <w:t xml:space="preserve">Mark Bushnell, </w:t>
      </w:r>
      <w:proofErr w:type="spellStart"/>
      <w:r w:rsidRPr="004D5F7C">
        <w:t>CoastalObsTechServices</w:t>
      </w:r>
      <w:proofErr w:type="spellEnd"/>
      <w:r w:rsidRPr="004D5F7C">
        <w:t xml:space="preserve"> LLC</w:t>
      </w:r>
    </w:p>
    <w:p w14:paraId="34BAD675" w14:textId="0F761DEA" w:rsidR="004D5F7C" w:rsidRPr="004D5F7C" w:rsidRDefault="007908BA" w:rsidP="004D5F7C">
      <w:pPr>
        <w:pStyle w:val="NormalWeb"/>
        <w:spacing w:before="0" w:beforeAutospacing="0" w:after="0" w:afterAutospacing="0"/>
        <w:jc w:val="center"/>
      </w:pPr>
      <w:r>
        <w:t>July</w:t>
      </w:r>
      <w:r w:rsidR="004D5F7C" w:rsidRPr="004D5F7C">
        <w:t>,</w:t>
      </w:r>
      <w:r w:rsidR="004D5F7C">
        <w:t xml:space="preserve"> </w:t>
      </w:r>
      <w:r w:rsidR="004D5F7C" w:rsidRPr="004D5F7C">
        <w:t>201</w:t>
      </w:r>
      <w:r w:rsidR="00A3636C">
        <w:t>8</w:t>
      </w:r>
      <w:bookmarkStart w:id="0" w:name="_GoBack"/>
      <w:bookmarkEnd w:id="0"/>
    </w:p>
    <w:p w14:paraId="7EC212B4" w14:textId="77777777" w:rsidR="00A406ED" w:rsidRPr="004D5F7C" w:rsidRDefault="00A406ED" w:rsidP="004D5F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919236" w14:textId="60E2B694" w:rsidR="00F777F9" w:rsidRDefault="004D5F7C" w:rsidP="004D5F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Datawell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hyperlink r:id="rId6" w:history="1">
        <w:r w:rsidRPr="000E1A04">
          <w:rPr>
            <w:rStyle w:val="Hyperlink"/>
            <w:rFonts w:ascii="Times New Roman" w:hAnsi="Times New Roman" w:cs="Times New Roman"/>
            <w:sz w:val="24"/>
            <w:szCs w:val="24"/>
          </w:rPr>
          <w:t>http://www.datawell.nl</w:t>
        </w:r>
      </w:hyperlink>
      <w:r>
        <w:rPr>
          <w:rFonts w:ascii="Times New Roman" w:hAnsi="Times New Roman" w:cs="Times New Roman"/>
          <w:sz w:val="24"/>
          <w:szCs w:val="24"/>
        </w:rPr>
        <w:t>) is the manufacturer of the world’s most re</w:t>
      </w:r>
      <w:r w:rsidR="001145C2">
        <w:rPr>
          <w:rFonts w:ascii="Times New Roman" w:hAnsi="Times New Roman" w:cs="Times New Roman"/>
          <w:sz w:val="24"/>
          <w:szCs w:val="24"/>
        </w:rPr>
        <w:t xml:space="preserve">spected wave buoy.  In 2012 </w:t>
      </w:r>
      <w:proofErr w:type="spellStart"/>
      <w:r w:rsidR="001145C2">
        <w:rPr>
          <w:rFonts w:ascii="Times New Roman" w:hAnsi="Times New Roman" w:cs="Times New Roman"/>
          <w:sz w:val="24"/>
          <w:szCs w:val="24"/>
        </w:rPr>
        <w:t>Datawell</w:t>
      </w:r>
      <w:proofErr w:type="spellEnd"/>
      <w:r w:rsidR="001145C2">
        <w:rPr>
          <w:rFonts w:ascii="Times New Roman" w:hAnsi="Times New Roman" w:cs="Times New Roman"/>
          <w:sz w:val="24"/>
          <w:szCs w:val="24"/>
        </w:rPr>
        <w:t xml:space="preserve"> celebrated a</w:t>
      </w:r>
      <w:r>
        <w:rPr>
          <w:rFonts w:ascii="Times New Roman" w:hAnsi="Times New Roman" w:cs="Times New Roman"/>
          <w:sz w:val="24"/>
          <w:szCs w:val="24"/>
        </w:rPr>
        <w:t xml:space="preserve"> 50</w:t>
      </w:r>
      <w:r w:rsidRPr="004D5F7C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anniversary, </w:t>
      </w:r>
      <w:r w:rsidR="001145C2">
        <w:rPr>
          <w:rFonts w:ascii="Times New Roman" w:hAnsi="Times New Roman" w:cs="Times New Roman"/>
          <w:sz w:val="24"/>
          <w:szCs w:val="24"/>
        </w:rPr>
        <w:t xml:space="preserve">a measure of corporate stability nearly without peer in the oceanographic industry.  </w:t>
      </w:r>
      <w:r w:rsidR="00F71CDA">
        <w:rPr>
          <w:rFonts w:ascii="Times New Roman" w:hAnsi="Times New Roman" w:cs="Times New Roman"/>
          <w:sz w:val="24"/>
          <w:szCs w:val="24"/>
        </w:rPr>
        <w:t xml:space="preserve">Most </w:t>
      </w:r>
      <w:proofErr w:type="spellStart"/>
      <w:r w:rsidR="00F71CDA">
        <w:rPr>
          <w:rFonts w:ascii="Times New Roman" w:hAnsi="Times New Roman" w:cs="Times New Roman"/>
          <w:sz w:val="24"/>
          <w:szCs w:val="24"/>
        </w:rPr>
        <w:t>Datawell</w:t>
      </w:r>
      <w:proofErr w:type="spellEnd"/>
      <w:r w:rsidR="00F71CDA">
        <w:rPr>
          <w:rFonts w:ascii="Times New Roman" w:hAnsi="Times New Roman" w:cs="Times New Roman"/>
          <w:sz w:val="24"/>
          <w:szCs w:val="24"/>
        </w:rPr>
        <w:t xml:space="preserve"> wave buoys have AI</w:t>
      </w:r>
      <w:r w:rsidR="001145C2">
        <w:rPr>
          <w:rFonts w:ascii="Times New Roman" w:hAnsi="Times New Roman" w:cs="Times New Roman"/>
          <w:sz w:val="24"/>
          <w:szCs w:val="24"/>
        </w:rPr>
        <w:t xml:space="preserve">SI 316 stainless steel hulls, but </w:t>
      </w:r>
      <w:proofErr w:type="spellStart"/>
      <w:r w:rsidR="001145C2">
        <w:rPr>
          <w:rFonts w:ascii="Times New Roman" w:hAnsi="Times New Roman" w:cs="Times New Roman"/>
          <w:sz w:val="24"/>
          <w:szCs w:val="24"/>
        </w:rPr>
        <w:t>Datawell</w:t>
      </w:r>
      <w:proofErr w:type="spellEnd"/>
      <w:r w:rsidR="001145C2">
        <w:rPr>
          <w:rFonts w:ascii="Times New Roman" w:hAnsi="Times New Roman" w:cs="Times New Roman"/>
          <w:sz w:val="24"/>
          <w:szCs w:val="24"/>
        </w:rPr>
        <w:t xml:space="preserve"> offers an optional </w:t>
      </w:r>
      <w:proofErr w:type="spellStart"/>
      <w:r w:rsidR="001145C2">
        <w:rPr>
          <w:rFonts w:ascii="Times New Roman" w:hAnsi="Times New Roman" w:cs="Times New Roman"/>
          <w:sz w:val="24"/>
          <w:szCs w:val="24"/>
        </w:rPr>
        <w:t>Cunifer</w:t>
      </w:r>
      <w:proofErr w:type="spellEnd"/>
      <w:r w:rsidR="001145C2">
        <w:rPr>
          <w:rFonts w:ascii="Times New Roman" w:hAnsi="Times New Roman" w:cs="Times New Roman"/>
          <w:sz w:val="24"/>
          <w:szCs w:val="24"/>
        </w:rPr>
        <w:t xml:space="preserve"> 10 hull.  </w:t>
      </w:r>
      <w:proofErr w:type="spellStart"/>
      <w:r w:rsidR="001145C2">
        <w:rPr>
          <w:rFonts w:ascii="Times New Roman" w:hAnsi="Times New Roman" w:cs="Times New Roman"/>
          <w:sz w:val="24"/>
          <w:szCs w:val="24"/>
        </w:rPr>
        <w:t>Cunifer</w:t>
      </w:r>
      <w:proofErr w:type="spellEnd"/>
      <w:r w:rsidR="001145C2">
        <w:rPr>
          <w:rFonts w:ascii="Times New Roman" w:hAnsi="Times New Roman" w:cs="Times New Roman"/>
          <w:sz w:val="24"/>
          <w:szCs w:val="24"/>
        </w:rPr>
        <w:t xml:space="preserve"> 10 is a copper / nickel / iron alloy with natural anti-corrosi</w:t>
      </w:r>
      <w:r w:rsidR="00027317">
        <w:rPr>
          <w:rFonts w:ascii="Times New Roman" w:hAnsi="Times New Roman" w:cs="Times New Roman"/>
          <w:sz w:val="24"/>
          <w:szCs w:val="24"/>
        </w:rPr>
        <w:t>on and anti-biofouling</w:t>
      </w:r>
      <w:r w:rsidR="00F71CDA">
        <w:rPr>
          <w:rFonts w:ascii="Times New Roman" w:hAnsi="Times New Roman" w:cs="Times New Roman"/>
          <w:sz w:val="24"/>
          <w:szCs w:val="24"/>
        </w:rPr>
        <w:t xml:space="preserve"> properties</w:t>
      </w:r>
      <w:r w:rsidR="00526973">
        <w:rPr>
          <w:rFonts w:ascii="Times New Roman" w:hAnsi="Times New Roman" w:cs="Times New Roman"/>
          <w:sz w:val="24"/>
          <w:szCs w:val="24"/>
        </w:rPr>
        <w:t xml:space="preserve">, see </w:t>
      </w:r>
      <w:hyperlink r:id="rId7" w:history="1">
        <w:r w:rsidR="00F777F9" w:rsidRPr="00D92430">
          <w:rPr>
            <w:rStyle w:val="Hyperlink"/>
            <w:rFonts w:ascii="Times New Roman" w:hAnsi="Times New Roman" w:cs="Times New Roman"/>
            <w:sz w:val="24"/>
            <w:szCs w:val="24"/>
          </w:rPr>
          <w:t>http://www.columbiametals.com/products/copper-alloys/copper-nickel-9010</w:t>
        </w:r>
      </w:hyperlink>
    </w:p>
    <w:p w14:paraId="765484AD" w14:textId="683D8659" w:rsidR="001145C2" w:rsidRDefault="003868EB" w:rsidP="004D5F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 further details</w:t>
      </w:r>
      <w:r w:rsidR="00F71CDA">
        <w:rPr>
          <w:rFonts w:ascii="Times New Roman" w:hAnsi="Times New Roman" w:cs="Times New Roman"/>
          <w:sz w:val="24"/>
          <w:szCs w:val="24"/>
        </w:rPr>
        <w:t xml:space="preserve">.  Approximately one third of </w:t>
      </w:r>
      <w:proofErr w:type="spellStart"/>
      <w:r w:rsidR="00F71CDA">
        <w:rPr>
          <w:rFonts w:ascii="Times New Roman" w:hAnsi="Times New Roman" w:cs="Times New Roman"/>
          <w:sz w:val="24"/>
          <w:szCs w:val="24"/>
        </w:rPr>
        <w:t>Datawell</w:t>
      </w:r>
      <w:proofErr w:type="spellEnd"/>
      <w:r w:rsidR="00F71CDA">
        <w:rPr>
          <w:rFonts w:ascii="Times New Roman" w:hAnsi="Times New Roman" w:cs="Times New Roman"/>
          <w:sz w:val="24"/>
          <w:szCs w:val="24"/>
        </w:rPr>
        <w:t xml:space="preserve"> buoys are sold with </w:t>
      </w:r>
      <w:proofErr w:type="spellStart"/>
      <w:r w:rsidR="00F71CDA">
        <w:rPr>
          <w:rFonts w:ascii="Times New Roman" w:hAnsi="Times New Roman" w:cs="Times New Roman"/>
          <w:sz w:val="24"/>
          <w:szCs w:val="24"/>
        </w:rPr>
        <w:t>Cunifer</w:t>
      </w:r>
      <w:proofErr w:type="spellEnd"/>
      <w:r w:rsidR="00F71CDA">
        <w:rPr>
          <w:rFonts w:ascii="Times New Roman" w:hAnsi="Times New Roman" w:cs="Times New Roman"/>
          <w:sz w:val="24"/>
          <w:szCs w:val="24"/>
        </w:rPr>
        <w:t xml:space="preserve"> 10 hulls to very satisfied repeat customers,</w:t>
      </w:r>
      <w:r w:rsidR="001145C2">
        <w:rPr>
          <w:rFonts w:ascii="Times New Roman" w:hAnsi="Times New Roman" w:cs="Times New Roman"/>
          <w:sz w:val="24"/>
          <w:szCs w:val="24"/>
        </w:rPr>
        <w:t xml:space="preserve"> but curiously </w:t>
      </w:r>
      <w:r w:rsidR="00F71CDA">
        <w:rPr>
          <w:rFonts w:ascii="Times New Roman" w:hAnsi="Times New Roman" w:cs="Times New Roman"/>
          <w:sz w:val="24"/>
          <w:szCs w:val="24"/>
        </w:rPr>
        <w:t>the material is not widely used elsewhere in the oceanographic community.</w:t>
      </w:r>
      <w:r w:rsidR="001145C2">
        <w:rPr>
          <w:rFonts w:ascii="Times New Roman" w:hAnsi="Times New Roman" w:cs="Times New Roman"/>
          <w:sz w:val="24"/>
          <w:szCs w:val="24"/>
        </w:rPr>
        <w:t xml:space="preserve">  </w:t>
      </w:r>
      <w:r w:rsidR="00457CD4">
        <w:rPr>
          <w:rFonts w:ascii="Times New Roman" w:hAnsi="Times New Roman" w:cs="Times New Roman"/>
          <w:sz w:val="24"/>
          <w:szCs w:val="24"/>
        </w:rPr>
        <w:t>This note</w:t>
      </w:r>
      <w:r w:rsidR="001145C2">
        <w:rPr>
          <w:rFonts w:ascii="Times New Roman" w:hAnsi="Times New Roman" w:cs="Times New Roman"/>
          <w:sz w:val="24"/>
          <w:szCs w:val="24"/>
        </w:rPr>
        <w:t xml:space="preserve"> describes an informal test of the a</w:t>
      </w:r>
      <w:r w:rsidR="00027317">
        <w:rPr>
          <w:rFonts w:ascii="Times New Roman" w:hAnsi="Times New Roman" w:cs="Times New Roman"/>
          <w:sz w:val="24"/>
          <w:szCs w:val="24"/>
        </w:rPr>
        <w:t>nti-biofouling</w:t>
      </w:r>
      <w:r w:rsidR="001145C2">
        <w:rPr>
          <w:rFonts w:ascii="Times New Roman" w:hAnsi="Times New Roman" w:cs="Times New Roman"/>
          <w:sz w:val="24"/>
          <w:szCs w:val="24"/>
        </w:rPr>
        <w:t xml:space="preserve"> properties of </w:t>
      </w:r>
      <w:proofErr w:type="spellStart"/>
      <w:r w:rsidR="001145C2">
        <w:rPr>
          <w:rFonts w:ascii="Times New Roman" w:hAnsi="Times New Roman" w:cs="Times New Roman"/>
          <w:sz w:val="24"/>
          <w:szCs w:val="24"/>
        </w:rPr>
        <w:t>Cunifer</w:t>
      </w:r>
      <w:proofErr w:type="spellEnd"/>
      <w:r w:rsidR="001145C2">
        <w:rPr>
          <w:rFonts w:ascii="Times New Roman" w:hAnsi="Times New Roman" w:cs="Times New Roman"/>
          <w:sz w:val="24"/>
          <w:szCs w:val="24"/>
        </w:rPr>
        <w:t xml:space="preserve"> 10.</w:t>
      </w:r>
    </w:p>
    <w:p w14:paraId="2372DE0E" w14:textId="77777777" w:rsidR="001145C2" w:rsidRDefault="001145C2" w:rsidP="004D5F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8BD86A5" w14:textId="77777777" w:rsidR="00BB53E3" w:rsidRDefault="001145C2" w:rsidP="004D5F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total of eight sample plates were deployed d</w:t>
      </w:r>
      <w:r w:rsidR="004D5F7C">
        <w:rPr>
          <w:rFonts w:ascii="Times New Roman" w:hAnsi="Times New Roman" w:cs="Times New Roman"/>
          <w:sz w:val="24"/>
          <w:szCs w:val="24"/>
        </w:rPr>
        <w:t xml:space="preserve">uring the six month period </w:t>
      </w:r>
      <w:r>
        <w:rPr>
          <w:rFonts w:ascii="Times New Roman" w:hAnsi="Times New Roman" w:cs="Times New Roman"/>
          <w:sz w:val="24"/>
          <w:szCs w:val="24"/>
        </w:rPr>
        <w:t xml:space="preserve">04/21/12 - </w:t>
      </w:r>
      <w:r w:rsidR="004D5F7C">
        <w:rPr>
          <w:rFonts w:ascii="Times New Roman" w:hAnsi="Times New Roman" w:cs="Times New Roman"/>
          <w:sz w:val="24"/>
          <w:szCs w:val="24"/>
        </w:rPr>
        <w:t>10/24/12</w:t>
      </w:r>
      <w:r>
        <w:rPr>
          <w:rFonts w:ascii="Times New Roman" w:hAnsi="Times New Roman" w:cs="Times New Roman"/>
          <w:sz w:val="24"/>
          <w:szCs w:val="24"/>
        </w:rPr>
        <w:t>, consisting of the following</w:t>
      </w:r>
      <w:r w:rsidR="00457CD4">
        <w:rPr>
          <w:rFonts w:ascii="Times New Roman" w:hAnsi="Times New Roman" w:cs="Times New Roman"/>
          <w:sz w:val="24"/>
          <w:szCs w:val="24"/>
        </w:rPr>
        <w:t xml:space="preserve"> (Fig. 1, left to right)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69E32D53" w14:textId="77777777" w:rsidR="00595653" w:rsidRPr="004D5F7C" w:rsidRDefault="00595653" w:rsidP="004D5F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B4EAAA2" w14:textId="77777777" w:rsidR="00D21E1F" w:rsidRDefault="00A3636C" w:rsidP="004D5F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3198B3C7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54pt;margin-top:1.85pt;width:351.75pt;height:21.4pt;z-index:251658240">
            <v:textbox>
              <w:txbxContent>
                <w:p w14:paraId="5000FB7F" w14:textId="77777777" w:rsidR="00B97199" w:rsidRPr="00350656" w:rsidRDefault="00350656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  </w:t>
                  </w:r>
                  <w:r w:rsidR="00B97199" w:rsidRPr="00350656">
                    <w:rPr>
                      <w:b/>
                    </w:rPr>
                    <w:t>1</w:t>
                  </w:r>
                  <w:r w:rsidR="00B97199" w:rsidRPr="00350656">
                    <w:rPr>
                      <w:b/>
                    </w:rPr>
                    <w:tab/>
                  </w:r>
                  <w:r>
                    <w:rPr>
                      <w:b/>
                    </w:rPr>
                    <w:t xml:space="preserve">      </w:t>
                  </w:r>
                  <w:r w:rsidR="00B97199" w:rsidRPr="00350656">
                    <w:rPr>
                      <w:b/>
                    </w:rPr>
                    <w:t>2</w:t>
                  </w:r>
                  <w:r w:rsidR="00B97199" w:rsidRPr="00350656">
                    <w:rPr>
                      <w:b/>
                    </w:rPr>
                    <w:tab/>
                    <w:t xml:space="preserve">  </w:t>
                  </w:r>
                  <w:r>
                    <w:rPr>
                      <w:b/>
                    </w:rPr>
                    <w:t xml:space="preserve">        </w:t>
                  </w:r>
                  <w:r w:rsidR="00B97199" w:rsidRPr="00350656">
                    <w:rPr>
                      <w:b/>
                    </w:rPr>
                    <w:t>3</w:t>
                  </w:r>
                  <w:r w:rsidR="00B97199" w:rsidRPr="00350656">
                    <w:rPr>
                      <w:b/>
                    </w:rPr>
                    <w:tab/>
                  </w:r>
                  <w:r w:rsidR="00B97199" w:rsidRPr="00350656">
                    <w:rPr>
                      <w:b/>
                    </w:rPr>
                    <w:tab/>
                    <w:t xml:space="preserve">  </w:t>
                  </w:r>
                  <w:r>
                    <w:rPr>
                      <w:b/>
                    </w:rPr>
                    <w:t xml:space="preserve">      </w:t>
                  </w:r>
                  <w:r w:rsidR="00B97199" w:rsidRPr="00350656">
                    <w:rPr>
                      <w:b/>
                    </w:rPr>
                    <w:t xml:space="preserve"> 4</w:t>
                  </w:r>
                  <w:r w:rsidR="00B97199" w:rsidRPr="00350656">
                    <w:rPr>
                      <w:b/>
                    </w:rPr>
                    <w:tab/>
                  </w:r>
                  <w:r w:rsidR="00B97199" w:rsidRPr="00350656">
                    <w:rPr>
                      <w:b/>
                    </w:rPr>
                    <w:tab/>
                  </w:r>
                  <w:r>
                    <w:rPr>
                      <w:b/>
                    </w:rPr>
                    <w:t xml:space="preserve">     </w:t>
                  </w:r>
                  <w:r w:rsidR="00B97199" w:rsidRPr="00350656">
                    <w:rPr>
                      <w:b/>
                    </w:rPr>
                    <w:t>5</w:t>
                  </w:r>
                  <w:r w:rsidR="00B97199" w:rsidRPr="00350656">
                    <w:rPr>
                      <w:b/>
                    </w:rPr>
                    <w:tab/>
                    <w:t xml:space="preserve">     </w:t>
                  </w:r>
                  <w:r>
                    <w:rPr>
                      <w:b/>
                    </w:rPr>
                    <w:t xml:space="preserve">       </w:t>
                  </w:r>
                  <w:r w:rsidR="00B97199" w:rsidRPr="00350656">
                    <w:rPr>
                      <w:b/>
                    </w:rPr>
                    <w:t>6</w:t>
                  </w:r>
                  <w:r w:rsidR="00B97199" w:rsidRPr="00350656">
                    <w:rPr>
                      <w:b/>
                    </w:rPr>
                    <w:tab/>
                    <w:t xml:space="preserve">      </w:t>
                  </w:r>
                  <w:r>
                    <w:rPr>
                      <w:b/>
                    </w:rPr>
                    <w:t xml:space="preserve">  </w:t>
                  </w:r>
                  <w:r w:rsidR="00B97199" w:rsidRPr="00350656"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 xml:space="preserve">      </w:t>
                  </w:r>
                  <w:r w:rsidR="00B97199" w:rsidRPr="00350656">
                    <w:rPr>
                      <w:b/>
                    </w:rPr>
                    <w:t>7</w:t>
                  </w:r>
                </w:p>
              </w:txbxContent>
            </v:textbox>
          </v:shape>
        </w:pict>
      </w:r>
      <w:r w:rsidR="005956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359C47" wp14:editId="05B93879">
            <wp:extent cx="5943600" cy="12134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N004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88" b="38578"/>
                    <a:stretch/>
                  </pic:blipFill>
                  <pic:spPr bwMode="auto">
                    <a:xfrm>
                      <a:off x="0" y="0"/>
                      <a:ext cx="5943600" cy="1213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F4EEC2" w14:textId="77777777" w:rsidR="00595653" w:rsidRPr="004D5F7C" w:rsidRDefault="00595653" w:rsidP="00595653">
      <w:pPr>
        <w:pStyle w:val="Caption"/>
        <w:rPr>
          <w:rFonts w:ascii="Times New Roman" w:hAnsi="Times New Roman" w:cs="Times New Roman"/>
          <w:sz w:val="24"/>
          <w:szCs w:val="24"/>
        </w:rPr>
      </w:pPr>
      <w:r>
        <w:t xml:space="preserve">Figure </w:t>
      </w:r>
      <w:r w:rsidR="004C76BF">
        <w:fldChar w:fldCharType="begin"/>
      </w:r>
      <w:r w:rsidR="00E80470">
        <w:instrText xml:space="preserve"> SEQ Figure \* ARABIC </w:instrText>
      </w:r>
      <w:r w:rsidR="004C76BF">
        <w:fldChar w:fldCharType="separate"/>
      </w:r>
      <w:r w:rsidR="00E80470">
        <w:rPr>
          <w:noProof/>
        </w:rPr>
        <w:t>1</w:t>
      </w:r>
      <w:r w:rsidR="004C76BF">
        <w:rPr>
          <w:noProof/>
        </w:rPr>
        <w:fldChar w:fldCharType="end"/>
      </w:r>
      <w:r>
        <w:t xml:space="preserve"> - Initial deployment of a variety of panels used to investigate anti-</w:t>
      </w:r>
      <w:proofErr w:type="spellStart"/>
      <w:r>
        <w:t>biofoulant</w:t>
      </w:r>
      <w:proofErr w:type="spellEnd"/>
      <w:r>
        <w:t xml:space="preserve"> properties.</w:t>
      </w:r>
      <w:r w:rsidR="009B400D">
        <w:t xml:space="preserve">  For reference, the overall length of the PVC pipe is 1.5 meters</w:t>
      </w:r>
    </w:p>
    <w:p w14:paraId="06783D28" w14:textId="77777777" w:rsidR="00AC18EA" w:rsidRDefault="00AC18EA" w:rsidP="00AC18EA">
      <w:pPr>
        <w:pStyle w:val="ListParagraph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 u</w:t>
      </w:r>
      <w:r w:rsidR="00D21E1F" w:rsidRPr="00AC18EA">
        <w:rPr>
          <w:rFonts w:ascii="Times New Roman" w:eastAsia="Times New Roman" w:hAnsi="Times New Roman" w:cs="Times New Roman"/>
          <w:sz w:val="24"/>
          <w:szCs w:val="24"/>
        </w:rPr>
        <w:t xml:space="preserve">ntreated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aluminum </w:t>
      </w:r>
      <w:r w:rsidR="00D21E1F" w:rsidRPr="00AC18EA">
        <w:rPr>
          <w:rFonts w:ascii="Times New Roman" w:eastAsia="Times New Roman" w:hAnsi="Times New Roman" w:cs="Times New Roman"/>
          <w:sz w:val="24"/>
          <w:szCs w:val="24"/>
        </w:rPr>
        <w:t xml:space="preserve">control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panel </w:t>
      </w:r>
      <w:r w:rsidR="00D21E1F" w:rsidRPr="00AC18EA">
        <w:rPr>
          <w:rFonts w:ascii="Times New Roman" w:eastAsia="Times New Roman" w:hAnsi="Times New Roman" w:cs="Times New Roman"/>
          <w:sz w:val="24"/>
          <w:szCs w:val="24"/>
        </w:rPr>
        <w:t>provided by Severn Marine Technologies LLC.</w:t>
      </w:r>
    </w:p>
    <w:p w14:paraId="4DCECF3E" w14:textId="77777777" w:rsidR="00D21E1F" w:rsidRPr="00AC18EA" w:rsidRDefault="00AC18EA" w:rsidP="004D5F7C">
      <w:pPr>
        <w:pStyle w:val="ListParagraph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 aluminum panel coated with </w:t>
      </w:r>
      <w:proofErr w:type="spellStart"/>
      <w:r>
        <w:rPr>
          <w:rFonts w:ascii="Times New Roman" w:hAnsi="Times New Roman" w:cs="Times New Roman"/>
          <w:sz w:val="24"/>
          <w:szCs w:val="24"/>
        </w:rPr>
        <w:t>ClearSignal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="00457CD4" w:rsidRPr="00AC18EA">
        <w:rPr>
          <w:rFonts w:ascii="Times New Roman" w:hAnsi="Times New Roman" w:cs="Times New Roman"/>
          <w:sz w:val="24"/>
          <w:szCs w:val="24"/>
        </w:rPr>
        <w:t xml:space="preserve"> provided by Severn Marine Technologies LLC.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AC18EA">
        <w:rPr>
          <w:rFonts w:ascii="Times New Roman" w:hAnsi="Times New Roman" w:cs="Times New Roman"/>
          <w:sz w:val="24"/>
          <w:szCs w:val="24"/>
        </w:rPr>
        <w:t xml:space="preserve">See </w:t>
      </w:r>
      <w:hyperlink r:id="rId9" w:history="1">
        <w:r w:rsidRPr="000E1A04">
          <w:rPr>
            <w:rStyle w:val="Hyperlink"/>
            <w:rFonts w:ascii="Times New Roman" w:hAnsi="Times New Roman" w:cs="Times New Roman"/>
            <w:sz w:val="24"/>
            <w:szCs w:val="24"/>
          </w:rPr>
          <w:t>http://www.severnma</w:t>
        </w:r>
        <w:r w:rsidRPr="000E1A04">
          <w:rPr>
            <w:rStyle w:val="Hyperlink"/>
            <w:rFonts w:ascii="Times New Roman" w:hAnsi="Times New Roman" w:cs="Times New Roman"/>
            <w:sz w:val="24"/>
            <w:szCs w:val="24"/>
          </w:rPr>
          <w:t>r</w:t>
        </w:r>
        <w:r w:rsidRPr="000E1A04">
          <w:rPr>
            <w:rStyle w:val="Hyperlink"/>
            <w:rFonts w:ascii="Times New Roman" w:hAnsi="Times New Roman" w:cs="Times New Roman"/>
            <w:sz w:val="24"/>
            <w:szCs w:val="24"/>
          </w:rPr>
          <w:t>inetech.com</w:t>
        </w:r>
      </w:hyperlink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1F161B5" w14:textId="77777777" w:rsidR="00457CD4" w:rsidRPr="00AC18EA" w:rsidRDefault="00AC18EA" w:rsidP="004D5F7C">
      <w:pPr>
        <w:pStyle w:val="ListParagraph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18EA">
        <w:rPr>
          <w:rFonts w:ascii="Times New Roman" w:hAnsi="Times New Roman" w:cs="Times New Roman"/>
          <w:sz w:val="24"/>
          <w:szCs w:val="24"/>
        </w:rPr>
        <w:t xml:space="preserve">A </w:t>
      </w:r>
      <w:r w:rsidR="00F44B5D">
        <w:rPr>
          <w:rFonts w:ascii="Times New Roman" w:hAnsi="Times New Roman" w:cs="Times New Roman"/>
          <w:sz w:val="24"/>
          <w:szCs w:val="24"/>
        </w:rPr>
        <w:t>31</w:t>
      </w:r>
      <w:r w:rsidR="00457CD4" w:rsidRPr="00AC18EA">
        <w:rPr>
          <w:rFonts w:ascii="Times New Roman" w:hAnsi="Times New Roman" w:cs="Times New Roman"/>
          <w:sz w:val="24"/>
          <w:szCs w:val="24"/>
        </w:rPr>
        <w:t>6 stainless steel</w:t>
      </w:r>
      <w:r w:rsidRPr="00AC18EA">
        <w:rPr>
          <w:rFonts w:ascii="Times New Roman" w:hAnsi="Times New Roman" w:cs="Times New Roman"/>
          <w:sz w:val="24"/>
          <w:szCs w:val="24"/>
        </w:rPr>
        <w:t xml:space="preserve"> plate</w:t>
      </w:r>
      <w:r w:rsidR="00457CD4" w:rsidRPr="00AC18EA">
        <w:rPr>
          <w:rFonts w:ascii="Times New Roman" w:hAnsi="Times New Roman" w:cs="Times New Roman"/>
          <w:sz w:val="24"/>
          <w:szCs w:val="24"/>
        </w:rPr>
        <w:t xml:space="preserve"> </w:t>
      </w:r>
      <w:r w:rsidRPr="00AC18EA">
        <w:rPr>
          <w:rFonts w:ascii="Times New Roman" w:hAnsi="Times New Roman" w:cs="Times New Roman"/>
          <w:sz w:val="24"/>
          <w:szCs w:val="24"/>
        </w:rPr>
        <w:t xml:space="preserve">covered with a layer of </w:t>
      </w:r>
      <w:r w:rsidR="00457CD4" w:rsidRPr="00AC18EA">
        <w:rPr>
          <w:rFonts w:ascii="Times New Roman" w:hAnsi="Times New Roman" w:cs="Times New Roman"/>
          <w:sz w:val="24"/>
          <w:szCs w:val="24"/>
        </w:rPr>
        <w:t>10 mil PVC plumber tape,</w:t>
      </w:r>
      <w:r w:rsidRPr="00AC18EA">
        <w:rPr>
          <w:rFonts w:ascii="Times New Roman" w:hAnsi="Times New Roman" w:cs="Times New Roman"/>
          <w:sz w:val="24"/>
          <w:szCs w:val="24"/>
        </w:rPr>
        <w:t xml:space="preserve"> and topped with </w:t>
      </w:r>
      <w:r w:rsidR="00457CD4" w:rsidRPr="00AC18EA">
        <w:rPr>
          <w:rFonts w:ascii="Times New Roman" w:hAnsi="Times New Roman" w:cs="Times New Roman"/>
          <w:sz w:val="24"/>
          <w:szCs w:val="24"/>
        </w:rPr>
        <w:t>copper tape.</w:t>
      </w:r>
    </w:p>
    <w:p w14:paraId="743E0A9B" w14:textId="77777777" w:rsidR="00457CD4" w:rsidRPr="00AC18EA" w:rsidRDefault="00AC18EA" w:rsidP="004D5F7C">
      <w:pPr>
        <w:pStyle w:val="ListParagraph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18EA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457CD4" w:rsidRPr="00AC18EA">
        <w:rPr>
          <w:rFonts w:ascii="Times New Roman" w:hAnsi="Times New Roman" w:cs="Times New Roman"/>
          <w:sz w:val="24"/>
          <w:szCs w:val="24"/>
        </w:rPr>
        <w:t>Datawell</w:t>
      </w:r>
      <w:proofErr w:type="spellEnd"/>
      <w:r w:rsidR="00457CD4" w:rsidRPr="00AC18EA">
        <w:rPr>
          <w:rFonts w:ascii="Times New Roman" w:hAnsi="Times New Roman" w:cs="Times New Roman"/>
          <w:sz w:val="24"/>
          <w:szCs w:val="24"/>
        </w:rPr>
        <w:t xml:space="preserve"> </w:t>
      </w:r>
      <w:r w:rsidRPr="00AC18EA">
        <w:rPr>
          <w:rFonts w:ascii="Times New Roman" w:hAnsi="Times New Roman" w:cs="Times New Roman"/>
          <w:sz w:val="24"/>
          <w:szCs w:val="24"/>
        </w:rPr>
        <w:t>CuNiFer10 wave buoy hull sample.</w:t>
      </w:r>
    </w:p>
    <w:p w14:paraId="0B29E2CF" w14:textId="77777777" w:rsidR="00457CD4" w:rsidRPr="00AC18EA" w:rsidRDefault="00AC18EA" w:rsidP="004D5F7C">
      <w:pPr>
        <w:pStyle w:val="ListParagraph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18EA">
        <w:rPr>
          <w:rFonts w:ascii="Times New Roman" w:hAnsi="Times New Roman" w:cs="Times New Roman"/>
          <w:sz w:val="24"/>
          <w:szCs w:val="24"/>
        </w:rPr>
        <w:t>An u</w:t>
      </w:r>
      <w:r w:rsidR="00F44B5D">
        <w:rPr>
          <w:rFonts w:ascii="Times New Roman" w:hAnsi="Times New Roman" w:cs="Times New Roman"/>
          <w:sz w:val="24"/>
          <w:szCs w:val="24"/>
        </w:rPr>
        <w:t>ntreated 31</w:t>
      </w:r>
      <w:r w:rsidR="00457CD4" w:rsidRPr="00AC18EA">
        <w:rPr>
          <w:rFonts w:ascii="Times New Roman" w:hAnsi="Times New Roman" w:cs="Times New Roman"/>
          <w:sz w:val="24"/>
          <w:szCs w:val="24"/>
        </w:rPr>
        <w:t>6 stainless</w:t>
      </w:r>
      <w:r w:rsidRPr="00AC18EA">
        <w:rPr>
          <w:rFonts w:ascii="Times New Roman" w:hAnsi="Times New Roman" w:cs="Times New Roman"/>
          <w:sz w:val="24"/>
          <w:szCs w:val="24"/>
        </w:rPr>
        <w:t xml:space="preserve"> steel plate</w:t>
      </w:r>
      <w:r w:rsidR="00457CD4" w:rsidRPr="00AC18EA">
        <w:rPr>
          <w:rFonts w:ascii="Times New Roman" w:hAnsi="Times New Roman" w:cs="Times New Roman"/>
          <w:sz w:val="24"/>
          <w:szCs w:val="24"/>
        </w:rPr>
        <w:t>.</w:t>
      </w:r>
    </w:p>
    <w:p w14:paraId="60EED479" w14:textId="77777777" w:rsidR="00457CD4" w:rsidRPr="00AC18EA" w:rsidRDefault="00AC18EA" w:rsidP="004D5F7C">
      <w:pPr>
        <w:pStyle w:val="ListParagraph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18EA">
        <w:rPr>
          <w:rFonts w:ascii="Times New Roman" w:hAnsi="Times New Roman" w:cs="Times New Roman"/>
          <w:sz w:val="24"/>
          <w:szCs w:val="24"/>
        </w:rPr>
        <w:t>A f</w:t>
      </w:r>
      <w:r w:rsidR="00995AEB" w:rsidRPr="00AC18EA">
        <w:rPr>
          <w:rFonts w:ascii="Times New Roman" w:hAnsi="Times New Roman" w:cs="Times New Roman"/>
          <w:sz w:val="24"/>
          <w:szCs w:val="24"/>
        </w:rPr>
        <w:t>iberglass plate with three coats of Pettit Trinidad SR, product 1677, containing 75% cuprous oxide.  This paint is well known for it</w:t>
      </w:r>
      <w:r w:rsidR="00F40FDD">
        <w:rPr>
          <w:rFonts w:ascii="Times New Roman" w:hAnsi="Times New Roman" w:cs="Times New Roman"/>
          <w:sz w:val="24"/>
          <w:szCs w:val="24"/>
        </w:rPr>
        <w:t>s effectiveness</w:t>
      </w:r>
      <w:r w:rsidR="00995AEB" w:rsidRPr="00AC18EA">
        <w:rPr>
          <w:rFonts w:ascii="Times New Roman" w:hAnsi="Times New Roman" w:cs="Times New Roman"/>
          <w:sz w:val="24"/>
          <w:szCs w:val="24"/>
        </w:rPr>
        <w:t xml:space="preserve"> but faces a potential ban because of the very high copper content. </w:t>
      </w:r>
    </w:p>
    <w:p w14:paraId="455A056A" w14:textId="77777777" w:rsidR="00995AEB" w:rsidRPr="00AC18EA" w:rsidRDefault="00AC18EA" w:rsidP="004D5F7C">
      <w:pPr>
        <w:pStyle w:val="ListParagraph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 a</w:t>
      </w:r>
      <w:r w:rsidR="00B434F6" w:rsidRPr="00AC18EA">
        <w:rPr>
          <w:rFonts w:ascii="Times New Roman" w:hAnsi="Times New Roman" w:cs="Times New Roman"/>
          <w:sz w:val="24"/>
          <w:szCs w:val="24"/>
        </w:rPr>
        <w:t xml:space="preserve">luminum control plate provided by Severn Marine Technologies LLC coated with ~ 0.5 mm Desitin (40% zinc oxide diaper rash paste).  Anecdotal evidence suggests that Desitin prevents the formation of a bacterial layer necessary before barnacles and other hard-shell bio-foulants will settle on a surface.  Desitin is a soft coating </w:t>
      </w:r>
      <w:r w:rsidR="00995AEB" w:rsidRPr="00AC18EA">
        <w:rPr>
          <w:rFonts w:ascii="Times New Roman" w:hAnsi="Times New Roman" w:cs="Times New Roman"/>
          <w:sz w:val="24"/>
          <w:szCs w:val="24"/>
        </w:rPr>
        <w:t>with the possibility of a</w:t>
      </w:r>
      <w:r w:rsidR="00B434F6" w:rsidRPr="00AC18EA">
        <w:rPr>
          <w:rFonts w:ascii="Times New Roman" w:hAnsi="Times New Roman" w:cs="Times New Roman"/>
          <w:sz w:val="24"/>
          <w:szCs w:val="24"/>
        </w:rPr>
        <w:t xml:space="preserve">blation </w:t>
      </w:r>
      <w:r w:rsidR="00995AEB" w:rsidRPr="00AC18EA">
        <w:rPr>
          <w:rFonts w:ascii="Times New Roman" w:hAnsi="Times New Roman" w:cs="Times New Roman"/>
          <w:sz w:val="24"/>
          <w:szCs w:val="24"/>
        </w:rPr>
        <w:t xml:space="preserve">during long-term deployments.  There was also a question of interaction </w:t>
      </w:r>
      <w:r w:rsidR="00B434F6" w:rsidRPr="00AC18EA">
        <w:rPr>
          <w:rFonts w:ascii="Times New Roman" w:hAnsi="Times New Roman" w:cs="Times New Roman"/>
          <w:sz w:val="24"/>
          <w:szCs w:val="24"/>
        </w:rPr>
        <w:t xml:space="preserve">of </w:t>
      </w:r>
      <w:r w:rsidR="00995AEB" w:rsidRPr="00AC18EA">
        <w:rPr>
          <w:rFonts w:ascii="Times New Roman" w:hAnsi="Times New Roman" w:cs="Times New Roman"/>
          <w:sz w:val="24"/>
          <w:szCs w:val="24"/>
        </w:rPr>
        <w:t>the a</w:t>
      </w:r>
      <w:r w:rsidR="00B434F6" w:rsidRPr="00AC18EA">
        <w:rPr>
          <w:rFonts w:ascii="Times New Roman" w:hAnsi="Times New Roman" w:cs="Times New Roman"/>
          <w:sz w:val="24"/>
          <w:szCs w:val="24"/>
        </w:rPr>
        <w:t xml:space="preserve">luminum </w:t>
      </w:r>
      <w:r w:rsidR="00995AEB" w:rsidRPr="00AC18EA">
        <w:rPr>
          <w:rFonts w:ascii="Times New Roman" w:hAnsi="Times New Roman" w:cs="Times New Roman"/>
          <w:sz w:val="24"/>
          <w:szCs w:val="24"/>
        </w:rPr>
        <w:t>plate with</w:t>
      </w:r>
      <w:r w:rsidR="00B434F6" w:rsidRPr="00AC18EA">
        <w:rPr>
          <w:rFonts w:ascii="Times New Roman" w:hAnsi="Times New Roman" w:cs="Times New Roman"/>
          <w:sz w:val="24"/>
          <w:szCs w:val="24"/>
        </w:rPr>
        <w:t xml:space="preserve"> zinc oxide</w:t>
      </w:r>
      <w:r w:rsidR="00995AEB" w:rsidRPr="00AC18EA">
        <w:rPr>
          <w:rFonts w:ascii="Times New Roman" w:hAnsi="Times New Roman" w:cs="Times New Roman"/>
          <w:sz w:val="24"/>
          <w:szCs w:val="24"/>
        </w:rPr>
        <w:t>, th</w:t>
      </w:r>
      <w:r w:rsidR="003868EB">
        <w:rPr>
          <w:rFonts w:ascii="Times New Roman" w:hAnsi="Times New Roman" w:cs="Times New Roman"/>
          <w:sz w:val="24"/>
          <w:szCs w:val="24"/>
        </w:rPr>
        <w:t>e primary ingredient of Desitin</w:t>
      </w:r>
      <w:r w:rsidR="00995AEB" w:rsidRPr="00AC18E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98E9D15" w14:textId="25242299" w:rsidR="00457CD4" w:rsidRPr="00044DF7" w:rsidRDefault="00AC18EA" w:rsidP="000E6DBF">
      <w:pPr>
        <w:pStyle w:val="ListParagraph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 a</w:t>
      </w:r>
      <w:r w:rsidR="00B434F6" w:rsidRPr="00AC18EA">
        <w:rPr>
          <w:rFonts w:ascii="Times New Roman" w:hAnsi="Times New Roman" w:cs="Times New Roman"/>
          <w:sz w:val="24"/>
          <w:szCs w:val="24"/>
        </w:rPr>
        <w:t xml:space="preserve">luminum plate coated with </w:t>
      </w:r>
      <w:proofErr w:type="spellStart"/>
      <w:r w:rsidR="00B434F6" w:rsidRPr="00AC18EA">
        <w:rPr>
          <w:rFonts w:ascii="Times New Roman" w:hAnsi="Times New Roman" w:cs="Times New Roman"/>
          <w:sz w:val="24"/>
          <w:szCs w:val="24"/>
        </w:rPr>
        <w:t>AeroKret</w:t>
      </w:r>
      <w:proofErr w:type="spellEnd"/>
      <w:r w:rsidR="00B434F6" w:rsidRPr="00AC18EA">
        <w:rPr>
          <w:rFonts w:ascii="Times New Roman" w:hAnsi="Times New Roman" w:cs="Times New Roman"/>
          <w:sz w:val="24"/>
          <w:szCs w:val="24"/>
        </w:rPr>
        <w:t xml:space="preserve"> (not shown in this initial deployment photo</w:t>
      </w:r>
      <w:r w:rsidR="00B97199">
        <w:rPr>
          <w:rFonts w:ascii="Times New Roman" w:hAnsi="Times New Roman" w:cs="Times New Roman"/>
          <w:sz w:val="24"/>
          <w:szCs w:val="24"/>
        </w:rPr>
        <w:t>, Figure 1</w:t>
      </w:r>
      <w:r w:rsidR="00B434F6" w:rsidRPr="00AC18EA">
        <w:rPr>
          <w:rFonts w:ascii="Times New Roman" w:hAnsi="Times New Roman" w:cs="Times New Roman"/>
          <w:sz w:val="24"/>
          <w:szCs w:val="24"/>
        </w:rPr>
        <w:t>).  This coating is not an anti-foulant</w:t>
      </w:r>
      <w:r w:rsidR="00B97199">
        <w:rPr>
          <w:rFonts w:ascii="Times New Roman" w:hAnsi="Times New Roman" w:cs="Times New Roman"/>
          <w:sz w:val="24"/>
          <w:szCs w:val="24"/>
        </w:rPr>
        <w:t>,</w:t>
      </w:r>
      <w:r w:rsidR="00B434F6" w:rsidRPr="00AC18EA">
        <w:rPr>
          <w:rFonts w:ascii="Times New Roman" w:hAnsi="Times New Roman" w:cs="Times New Roman"/>
          <w:sz w:val="24"/>
          <w:szCs w:val="24"/>
        </w:rPr>
        <w:t xml:space="preserve"> the vendor claims that </w:t>
      </w:r>
      <w:r w:rsidR="00E3572F">
        <w:rPr>
          <w:rFonts w:ascii="Times New Roman" w:hAnsi="Times New Roman" w:cs="Times New Roman"/>
          <w:sz w:val="24"/>
          <w:szCs w:val="24"/>
        </w:rPr>
        <w:t>it i</w:t>
      </w:r>
      <w:r w:rsidR="00B97199">
        <w:rPr>
          <w:rFonts w:ascii="Times New Roman" w:hAnsi="Times New Roman" w:cs="Times New Roman"/>
          <w:sz w:val="24"/>
          <w:szCs w:val="24"/>
        </w:rPr>
        <w:t xml:space="preserve">s non-toxic to </w:t>
      </w:r>
      <w:r w:rsidR="00F165AA">
        <w:rPr>
          <w:rFonts w:ascii="Times New Roman" w:hAnsi="Times New Roman" w:cs="Times New Roman"/>
          <w:sz w:val="24"/>
          <w:szCs w:val="24"/>
        </w:rPr>
        <w:lastRenderedPageBreak/>
        <w:t>bio-organisms</w:t>
      </w:r>
      <w:r w:rsidR="00B97199">
        <w:rPr>
          <w:rFonts w:ascii="Times New Roman" w:hAnsi="Times New Roman" w:cs="Times New Roman"/>
          <w:sz w:val="24"/>
          <w:szCs w:val="24"/>
        </w:rPr>
        <w:t xml:space="preserve"> but any adhering </w:t>
      </w:r>
      <w:r w:rsidR="00B434F6" w:rsidRPr="00AC18EA">
        <w:rPr>
          <w:rFonts w:ascii="Times New Roman" w:hAnsi="Times New Roman" w:cs="Times New Roman"/>
          <w:sz w:val="24"/>
          <w:szCs w:val="24"/>
        </w:rPr>
        <w:t xml:space="preserve">bio-foulants should be easily cleaned/removed.  See </w:t>
      </w:r>
      <w:hyperlink r:id="rId10" w:history="1">
        <w:r w:rsidR="000E6DBF" w:rsidRPr="00D92430">
          <w:rPr>
            <w:rStyle w:val="Hyperlink"/>
            <w:rFonts w:ascii="Times New Roman" w:hAnsi="Times New Roman" w:cs="Times New Roman"/>
            <w:sz w:val="24"/>
            <w:szCs w:val="24"/>
          </w:rPr>
          <w:t>https://www.asm-usa.com/index.php/aerokret</w:t>
        </w:r>
      </w:hyperlink>
      <w:r w:rsidR="000E6DBF">
        <w:rPr>
          <w:rFonts w:ascii="Times New Roman" w:hAnsi="Times New Roman" w:cs="Times New Roman"/>
          <w:sz w:val="24"/>
          <w:szCs w:val="24"/>
        </w:rPr>
        <w:t xml:space="preserve"> </w:t>
      </w:r>
      <w:r w:rsidR="00B434F6" w:rsidRPr="00AC18EA">
        <w:rPr>
          <w:rFonts w:ascii="Times New Roman" w:hAnsi="Times New Roman" w:cs="Times New Roman"/>
          <w:sz w:val="24"/>
          <w:szCs w:val="24"/>
        </w:rPr>
        <w:t xml:space="preserve">for coating properties and applications.  This sample was provided after the start of the </w:t>
      </w:r>
      <w:proofErr w:type="gramStart"/>
      <w:r w:rsidR="00B434F6" w:rsidRPr="00AC18EA">
        <w:rPr>
          <w:rFonts w:ascii="Times New Roman" w:hAnsi="Times New Roman" w:cs="Times New Roman"/>
          <w:sz w:val="24"/>
          <w:szCs w:val="24"/>
        </w:rPr>
        <w:t>test, and</w:t>
      </w:r>
      <w:proofErr w:type="gramEnd"/>
      <w:r w:rsidR="00B434F6" w:rsidRPr="00AC18EA">
        <w:rPr>
          <w:rFonts w:ascii="Times New Roman" w:hAnsi="Times New Roman" w:cs="Times New Roman"/>
          <w:sz w:val="24"/>
          <w:szCs w:val="24"/>
        </w:rPr>
        <w:t xml:space="preserve"> was installed on day 22. </w:t>
      </w:r>
    </w:p>
    <w:p w14:paraId="5F2D05D8" w14:textId="77777777" w:rsidR="00457CD4" w:rsidRDefault="00457CD4" w:rsidP="00457CD4">
      <w:pPr>
        <w:keepNext/>
        <w:spacing w:after="0" w:line="240" w:lineRule="auto"/>
      </w:pPr>
    </w:p>
    <w:p w14:paraId="5D4619CA" w14:textId="77777777" w:rsidR="00457CD4" w:rsidRDefault="00457CD4" w:rsidP="00457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plates were fasten</w:t>
      </w:r>
      <w:r w:rsidR="00BF0B0F">
        <w:rPr>
          <w:rFonts w:ascii="Times New Roman" w:hAnsi="Times New Roman" w:cs="Times New Roman"/>
          <w:sz w:val="24"/>
          <w:szCs w:val="24"/>
        </w:rPr>
        <w:t xml:space="preserve">ed to two parallel </w:t>
      </w:r>
      <w:r w:rsidR="009B400D">
        <w:rPr>
          <w:rFonts w:ascii="Times New Roman" w:hAnsi="Times New Roman" w:cs="Times New Roman"/>
          <w:sz w:val="24"/>
          <w:szCs w:val="24"/>
        </w:rPr>
        <w:t xml:space="preserve">1.5 meter </w:t>
      </w:r>
      <w:r w:rsidR="00BF0B0F">
        <w:rPr>
          <w:rFonts w:ascii="Times New Roman" w:hAnsi="Times New Roman" w:cs="Times New Roman"/>
          <w:sz w:val="24"/>
          <w:szCs w:val="24"/>
        </w:rPr>
        <w:t>PVC pipes with s</w:t>
      </w:r>
      <w:r>
        <w:rPr>
          <w:rFonts w:ascii="Times New Roman" w:hAnsi="Times New Roman" w:cs="Times New Roman"/>
          <w:sz w:val="24"/>
          <w:szCs w:val="24"/>
        </w:rPr>
        <w:t>tainless steel screws</w:t>
      </w:r>
      <w:r w:rsidR="00BF0B0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0B0F">
        <w:rPr>
          <w:rFonts w:ascii="Times New Roman" w:hAnsi="Times New Roman" w:cs="Times New Roman"/>
          <w:sz w:val="24"/>
          <w:szCs w:val="24"/>
        </w:rPr>
        <w:t xml:space="preserve">Nylon </w:t>
      </w:r>
      <w:r w:rsidRPr="004D5F7C">
        <w:rPr>
          <w:rFonts w:ascii="Times New Roman" w:hAnsi="Times New Roman" w:cs="Times New Roman"/>
          <w:sz w:val="24"/>
          <w:szCs w:val="24"/>
        </w:rPr>
        <w:t>washers</w:t>
      </w:r>
      <w:r w:rsidR="00BF0B0F">
        <w:rPr>
          <w:rFonts w:ascii="Times New Roman" w:hAnsi="Times New Roman" w:cs="Times New Roman"/>
          <w:sz w:val="24"/>
          <w:szCs w:val="24"/>
        </w:rPr>
        <w:t xml:space="preserve"> were used to isolate the screws from the plates (Figure 2)</w:t>
      </w:r>
      <w:r w:rsidRPr="004D5F7C">
        <w:rPr>
          <w:rFonts w:ascii="Times New Roman" w:hAnsi="Times New Roman" w:cs="Times New Roman"/>
          <w:sz w:val="24"/>
          <w:szCs w:val="24"/>
        </w:rPr>
        <w:t xml:space="preserve">.  </w:t>
      </w:r>
      <w:r w:rsidR="00BF0B0F">
        <w:rPr>
          <w:rFonts w:ascii="Times New Roman" w:hAnsi="Times New Roman" w:cs="Times New Roman"/>
          <w:sz w:val="24"/>
          <w:szCs w:val="24"/>
        </w:rPr>
        <w:t>The PVC pipe provides a non-conductive</w:t>
      </w:r>
      <w:r w:rsidRPr="004D5F7C">
        <w:rPr>
          <w:rFonts w:ascii="Times New Roman" w:hAnsi="Times New Roman" w:cs="Times New Roman"/>
          <w:sz w:val="24"/>
          <w:szCs w:val="24"/>
        </w:rPr>
        <w:t xml:space="preserve"> framework, </w:t>
      </w:r>
      <w:r w:rsidR="00BF0B0F">
        <w:rPr>
          <w:rFonts w:ascii="Times New Roman" w:hAnsi="Times New Roman" w:cs="Times New Roman"/>
          <w:sz w:val="24"/>
          <w:szCs w:val="24"/>
        </w:rPr>
        <w:t>and when the screws were tightened in the pipe the</w:t>
      </w:r>
      <w:r w:rsidRPr="004D5F7C">
        <w:rPr>
          <w:rFonts w:ascii="Times New Roman" w:hAnsi="Times New Roman" w:cs="Times New Roman"/>
          <w:sz w:val="24"/>
          <w:szCs w:val="24"/>
        </w:rPr>
        <w:t xml:space="preserve"> compression pr</w:t>
      </w:r>
      <w:r w:rsidR="00BF0B0F">
        <w:rPr>
          <w:rFonts w:ascii="Times New Roman" w:hAnsi="Times New Roman" w:cs="Times New Roman"/>
          <w:sz w:val="24"/>
          <w:szCs w:val="24"/>
        </w:rPr>
        <w:t>ovided a</w:t>
      </w:r>
      <w:r w:rsidRPr="004D5F7C">
        <w:rPr>
          <w:rFonts w:ascii="Times New Roman" w:hAnsi="Times New Roman" w:cs="Times New Roman"/>
          <w:sz w:val="24"/>
          <w:szCs w:val="24"/>
        </w:rPr>
        <w:t xml:space="preserve"> lock-tight fastening for </w:t>
      </w:r>
      <w:r w:rsidR="00BF0B0F">
        <w:rPr>
          <w:rFonts w:ascii="Times New Roman" w:hAnsi="Times New Roman" w:cs="Times New Roman"/>
          <w:sz w:val="24"/>
          <w:szCs w:val="24"/>
        </w:rPr>
        <w:t>these</w:t>
      </w:r>
      <w:r w:rsidRPr="004D5F7C">
        <w:rPr>
          <w:rFonts w:ascii="Times New Roman" w:hAnsi="Times New Roman" w:cs="Times New Roman"/>
          <w:sz w:val="24"/>
          <w:szCs w:val="24"/>
        </w:rPr>
        <w:t xml:space="preserve"> pan head screws.</w:t>
      </w:r>
    </w:p>
    <w:p w14:paraId="655850EB" w14:textId="77777777" w:rsidR="00BF0B0F" w:rsidRDefault="00BF0B0F" w:rsidP="00457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8252EDA" w14:textId="77777777" w:rsidR="00BF0B0F" w:rsidRDefault="00BF0B0F" w:rsidP="00BF0B0F">
      <w:pPr>
        <w:keepNext/>
        <w:spacing w:after="0" w:line="240" w:lineRule="auto"/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B823EB" wp14:editId="0C46BD6D">
            <wp:extent cx="2577885" cy="18129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N004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6" t="20748" r="23200" b="38544"/>
                    <a:stretch/>
                  </pic:blipFill>
                  <pic:spPr bwMode="auto">
                    <a:xfrm>
                      <a:off x="0" y="0"/>
                      <a:ext cx="2580331" cy="1814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830EC1" w14:textId="77777777" w:rsidR="00457CD4" w:rsidRPr="004D5F7C" w:rsidRDefault="00BF0B0F" w:rsidP="00B434F6">
      <w:pPr>
        <w:pStyle w:val="Caption"/>
        <w:rPr>
          <w:rFonts w:ascii="Times New Roman" w:hAnsi="Times New Roman" w:cs="Times New Roman"/>
          <w:sz w:val="24"/>
          <w:szCs w:val="24"/>
        </w:rPr>
      </w:pPr>
      <w:r>
        <w:t xml:space="preserve">Figure </w:t>
      </w:r>
      <w:r w:rsidR="00A3636C">
        <w:rPr>
          <w:noProof/>
        </w:rPr>
        <w:fldChar w:fldCharType="begin"/>
      </w:r>
      <w:r w:rsidR="00A3636C">
        <w:rPr>
          <w:noProof/>
        </w:rPr>
        <w:instrText xml:space="preserve"> SEQ Figur</w:instrText>
      </w:r>
      <w:r w:rsidR="00A3636C">
        <w:rPr>
          <w:noProof/>
        </w:rPr>
        <w:instrText xml:space="preserve">e \* ARABIC </w:instrText>
      </w:r>
      <w:r w:rsidR="00A3636C">
        <w:rPr>
          <w:noProof/>
        </w:rPr>
        <w:fldChar w:fldCharType="separate"/>
      </w:r>
      <w:r w:rsidR="00E80470">
        <w:rPr>
          <w:noProof/>
        </w:rPr>
        <w:t>2</w:t>
      </w:r>
      <w:r w:rsidR="00A3636C">
        <w:rPr>
          <w:noProof/>
        </w:rPr>
        <w:fldChar w:fldCharType="end"/>
      </w:r>
      <w:r>
        <w:t xml:space="preserve"> - Nylon washers isolated the dissimilar metals of the stainless steel screws and the test plates</w:t>
      </w:r>
    </w:p>
    <w:p w14:paraId="5FD9C65F" w14:textId="77777777" w:rsidR="00027317" w:rsidRDefault="003D5F97" w:rsidP="00457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test was conducted at</w:t>
      </w:r>
      <w:r w:rsidR="00027317">
        <w:rPr>
          <w:rFonts w:ascii="Times New Roman" w:hAnsi="Times New Roman" w:cs="Times New Roman"/>
          <w:sz w:val="24"/>
          <w:szCs w:val="24"/>
        </w:rPr>
        <w:t xml:space="preserve"> Bay Point Marina in Norfolk, VA. Nearby marine and meteorological data during the test period can be obtained </w:t>
      </w:r>
      <w:r w:rsidR="00027317" w:rsidRPr="0083086F">
        <w:rPr>
          <w:rFonts w:ascii="Times New Roman" w:hAnsi="Times New Roman" w:cs="Times New Roman"/>
          <w:sz w:val="24"/>
          <w:szCs w:val="24"/>
        </w:rPr>
        <w:t xml:space="preserve">at </w:t>
      </w:r>
      <w:hyperlink r:id="rId12" w:history="1">
        <w:r w:rsidR="0083086F" w:rsidRPr="0083086F">
          <w:rPr>
            <w:rStyle w:val="Hyperlink"/>
            <w:rFonts w:ascii="Times New Roman" w:hAnsi="Times New Roman" w:cs="Times New Roman"/>
            <w:sz w:val="24"/>
            <w:szCs w:val="24"/>
          </w:rPr>
          <w:t>http://tides</w:t>
        </w:r>
        <w:r w:rsidR="0083086F" w:rsidRPr="0083086F">
          <w:rPr>
            <w:rStyle w:val="Hyperlink"/>
            <w:rFonts w:ascii="Times New Roman" w:hAnsi="Times New Roman" w:cs="Times New Roman"/>
            <w:sz w:val="24"/>
            <w:szCs w:val="24"/>
          </w:rPr>
          <w:t>a</w:t>
        </w:r>
        <w:r w:rsidR="0083086F" w:rsidRPr="0083086F">
          <w:rPr>
            <w:rStyle w:val="Hyperlink"/>
            <w:rFonts w:ascii="Times New Roman" w:hAnsi="Times New Roman" w:cs="Times New Roman"/>
            <w:sz w:val="24"/>
            <w:szCs w:val="24"/>
          </w:rPr>
          <w:t>ndcurrents.noaa.gov</w:t>
        </w:r>
      </w:hyperlink>
      <w:r w:rsidR="0083086F">
        <w:rPr>
          <w:rFonts w:ascii="Times New Roman" w:hAnsi="Times New Roman" w:cs="Times New Roman"/>
          <w:sz w:val="24"/>
          <w:szCs w:val="24"/>
        </w:rPr>
        <w:t xml:space="preserve"> from the stations located at the Chesapeake Bay Bridge Tunnel (CBBT) and Cape Henry.</w:t>
      </w:r>
    </w:p>
    <w:p w14:paraId="409C168F" w14:textId="77777777" w:rsidR="00027317" w:rsidRDefault="00027317" w:rsidP="00457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F1A42F1" w14:textId="77777777" w:rsidR="00B434F6" w:rsidRPr="004D5F7C" w:rsidRDefault="00E4134A" w:rsidP="00457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plates were suspended vertically</w:t>
      </w:r>
      <w:r w:rsidR="00BF0B0F">
        <w:rPr>
          <w:rFonts w:ascii="Times New Roman" w:hAnsi="Times New Roman" w:cs="Times New Roman"/>
          <w:sz w:val="24"/>
          <w:szCs w:val="24"/>
        </w:rPr>
        <w:t xml:space="preserve"> at a depth of about 2 feet (plate center)</w:t>
      </w:r>
      <w:r w:rsidR="00457CD4" w:rsidRPr="004D5F7C">
        <w:rPr>
          <w:rFonts w:ascii="Times New Roman" w:hAnsi="Times New Roman" w:cs="Times New Roman"/>
          <w:sz w:val="24"/>
          <w:szCs w:val="24"/>
        </w:rPr>
        <w:t xml:space="preserve">, </w:t>
      </w:r>
      <w:r w:rsidR="00BF0B0F">
        <w:rPr>
          <w:rFonts w:ascii="Times New Roman" w:hAnsi="Times New Roman" w:cs="Times New Roman"/>
          <w:sz w:val="24"/>
          <w:szCs w:val="24"/>
        </w:rPr>
        <w:t xml:space="preserve">ensuring the </w:t>
      </w:r>
      <w:r w:rsidR="00457CD4" w:rsidRPr="004D5F7C">
        <w:rPr>
          <w:rFonts w:ascii="Times New Roman" w:hAnsi="Times New Roman" w:cs="Times New Roman"/>
          <w:sz w:val="24"/>
          <w:szCs w:val="24"/>
        </w:rPr>
        <w:t>availability of ambient light to promote algal growth.</w:t>
      </w:r>
      <w:r w:rsidR="00BF0B0F">
        <w:rPr>
          <w:rFonts w:ascii="Times New Roman" w:hAnsi="Times New Roman" w:cs="Times New Roman"/>
          <w:sz w:val="24"/>
          <w:szCs w:val="24"/>
        </w:rPr>
        <w:t xml:space="preserve">  They were deployed on a f</w:t>
      </w:r>
      <w:r w:rsidR="00457CD4" w:rsidRPr="004D5F7C">
        <w:rPr>
          <w:rFonts w:ascii="Times New Roman" w:hAnsi="Times New Roman" w:cs="Times New Roman"/>
          <w:sz w:val="24"/>
          <w:szCs w:val="24"/>
        </w:rPr>
        <w:t xml:space="preserve">loating dock so </w:t>
      </w:r>
      <w:r w:rsidR="00BF0B0F">
        <w:rPr>
          <w:rFonts w:ascii="Times New Roman" w:hAnsi="Times New Roman" w:cs="Times New Roman"/>
          <w:sz w:val="24"/>
          <w:szCs w:val="24"/>
        </w:rPr>
        <w:t>the depth remained constant.</w:t>
      </w:r>
      <w:r w:rsidR="00B434F6">
        <w:rPr>
          <w:rFonts w:ascii="Times New Roman" w:hAnsi="Times New Roman" w:cs="Times New Roman"/>
          <w:sz w:val="24"/>
          <w:szCs w:val="24"/>
        </w:rPr>
        <w:t xml:space="preserve">  The plates were recovered, photographed, and redeployed once a week during the test period.</w:t>
      </w:r>
    </w:p>
    <w:p w14:paraId="6D86ECF7" w14:textId="77777777" w:rsidR="00E71201" w:rsidRPr="00B62080" w:rsidRDefault="00E71201" w:rsidP="004D5F7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C3DC2A1" w14:textId="77777777" w:rsidR="00E71201" w:rsidRDefault="00E71201" w:rsidP="004D5F7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62080">
        <w:rPr>
          <w:rFonts w:ascii="Times New Roman" w:hAnsi="Times New Roman" w:cs="Times New Roman"/>
          <w:sz w:val="24"/>
          <w:szCs w:val="24"/>
        </w:rPr>
        <w:t xml:space="preserve">After just 15 days green algae up to one inch in length had grown on untreated surface, most notably on the exposed sheet metal screw ends.  The </w:t>
      </w:r>
      <w:proofErr w:type="spellStart"/>
      <w:r w:rsidRPr="00B62080">
        <w:rPr>
          <w:rFonts w:ascii="Times New Roman" w:hAnsi="Times New Roman" w:cs="Times New Roman"/>
          <w:sz w:val="24"/>
          <w:szCs w:val="24"/>
        </w:rPr>
        <w:t>ClearSignal</w:t>
      </w:r>
      <w:proofErr w:type="spellEnd"/>
      <w:r w:rsidRPr="00B62080">
        <w:rPr>
          <w:rFonts w:ascii="Times New Roman" w:hAnsi="Times New Roman" w:cs="Times New Roman"/>
          <w:sz w:val="24"/>
          <w:szCs w:val="24"/>
        </w:rPr>
        <w:t xml:space="preserve"> plate showed the start of corrosion adjacent to the screws where water had intruded between the plate and the coating, causing separation and lifting of the coating.</w:t>
      </w:r>
      <w:r w:rsidR="00595653">
        <w:rPr>
          <w:rFonts w:ascii="Times New Roman" w:hAnsi="Times New Roman" w:cs="Times New Roman"/>
          <w:sz w:val="24"/>
          <w:szCs w:val="24"/>
        </w:rPr>
        <w:t xml:space="preserve">  This captured water was</w:t>
      </w:r>
      <w:r w:rsidR="0023387A" w:rsidRPr="00B62080">
        <w:rPr>
          <w:rFonts w:ascii="Times New Roman" w:hAnsi="Times New Roman" w:cs="Times New Roman"/>
          <w:sz w:val="24"/>
          <w:szCs w:val="24"/>
        </w:rPr>
        <w:t xml:space="preserve"> mos</w:t>
      </w:r>
      <w:r w:rsidR="00595653">
        <w:rPr>
          <w:rFonts w:ascii="Times New Roman" w:hAnsi="Times New Roman" w:cs="Times New Roman"/>
          <w:sz w:val="24"/>
          <w:szCs w:val="24"/>
        </w:rPr>
        <w:t>t likely anoxic and accelerated</w:t>
      </w:r>
      <w:r w:rsidR="0023387A" w:rsidRPr="00B62080">
        <w:rPr>
          <w:rFonts w:ascii="Times New Roman" w:hAnsi="Times New Roman" w:cs="Times New Roman"/>
          <w:sz w:val="24"/>
          <w:szCs w:val="24"/>
        </w:rPr>
        <w:t xml:space="preserve"> the oxidation of the aluminum plate.</w:t>
      </w:r>
      <w:r w:rsidR="003A5184">
        <w:rPr>
          <w:rFonts w:ascii="Times New Roman" w:hAnsi="Times New Roman" w:cs="Times New Roman"/>
          <w:sz w:val="24"/>
          <w:szCs w:val="24"/>
        </w:rPr>
        <w:t xml:space="preserve">  This only occurred where holes had been drilled after the coating was applied</w:t>
      </w:r>
      <w:r w:rsidR="00AF1015">
        <w:rPr>
          <w:rFonts w:ascii="Times New Roman" w:hAnsi="Times New Roman" w:cs="Times New Roman"/>
          <w:sz w:val="24"/>
          <w:szCs w:val="24"/>
        </w:rPr>
        <w:t>.</w:t>
      </w:r>
    </w:p>
    <w:p w14:paraId="186080EB" w14:textId="77777777" w:rsidR="00AC728F" w:rsidRDefault="00AC728F" w:rsidP="004D5F7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93E7689" w14:textId="77777777" w:rsidR="00AF1015" w:rsidRDefault="00C66AD8" w:rsidP="004D5F7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66AD8">
        <w:rPr>
          <w:rFonts w:ascii="Times New Roman" w:hAnsi="Times New Roman" w:cs="Times New Roman"/>
          <w:b/>
          <w:sz w:val="24"/>
          <w:szCs w:val="24"/>
        </w:rPr>
        <w:t xml:space="preserve">Recovery </w:t>
      </w:r>
      <w:r w:rsidR="00AF1015">
        <w:rPr>
          <w:rFonts w:ascii="Times New Roman" w:hAnsi="Times New Roman" w:cs="Times New Roman"/>
          <w:b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F1015">
        <w:rPr>
          <w:rFonts w:ascii="Times New Roman" w:hAnsi="Times New Roman" w:cs="Times New Roman"/>
          <w:sz w:val="24"/>
          <w:szCs w:val="24"/>
        </w:rPr>
        <w:t>The testing was terminated and the final recovery occurred</w:t>
      </w:r>
      <w:r w:rsidR="00AC728F">
        <w:rPr>
          <w:rFonts w:ascii="Times New Roman" w:hAnsi="Times New Roman" w:cs="Times New Roman"/>
          <w:sz w:val="24"/>
          <w:szCs w:val="24"/>
        </w:rPr>
        <w:t xml:space="preserve"> on 10/24/12.  </w:t>
      </w:r>
      <w:r w:rsidR="00AF1015">
        <w:rPr>
          <w:rFonts w:ascii="Times New Roman" w:hAnsi="Times New Roman" w:cs="Times New Roman"/>
          <w:sz w:val="24"/>
          <w:szCs w:val="24"/>
        </w:rPr>
        <w:t>Figure 3 shows the plates upon recovery.</w:t>
      </w:r>
    </w:p>
    <w:p w14:paraId="7C564453" w14:textId="77777777" w:rsidR="00AF1015" w:rsidRDefault="00AF1015" w:rsidP="004D5F7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4882D33" w14:textId="77777777" w:rsidR="00AF1015" w:rsidRDefault="00A3636C" w:rsidP="00AF1015">
      <w:pPr>
        <w:keepNext/>
        <w:spacing w:after="0"/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 w14:anchorId="10DDA3EA">
          <v:shape id="_x0000_s1027" type="#_x0000_t202" style="position:absolute;margin-left:0;margin-top:-7.5pt;width:468.75pt;height:25.5pt;z-index:251659264">
            <v:textbox>
              <w:txbxContent>
                <w:p w14:paraId="02E49A1B" w14:textId="77777777" w:rsidR="00350656" w:rsidRPr="00350656" w:rsidRDefault="00350656">
                  <w:pPr>
                    <w:rPr>
                      <w:b/>
                    </w:rPr>
                  </w:pPr>
                  <w:r w:rsidRPr="00350656">
                    <w:rPr>
                      <w:b/>
                    </w:rPr>
                    <w:t xml:space="preserve">        </w:t>
                  </w:r>
                  <w:r w:rsidR="005257D4">
                    <w:rPr>
                      <w:b/>
                    </w:rPr>
                    <w:t xml:space="preserve">         1</w:t>
                  </w:r>
                  <w:r w:rsidR="005257D4">
                    <w:rPr>
                      <w:b/>
                    </w:rPr>
                    <w:tab/>
                    <w:t xml:space="preserve">     </w:t>
                  </w:r>
                  <w:r w:rsidRPr="00350656">
                    <w:rPr>
                      <w:b/>
                    </w:rPr>
                    <w:t>2</w:t>
                  </w:r>
                  <w:r w:rsidRPr="00350656">
                    <w:rPr>
                      <w:b/>
                    </w:rPr>
                    <w:tab/>
                    <w:t xml:space="preserve">   </w:t>
                  </w:r>
                  <w:r w:rsidR="005257D4">
                    <w:rPr>
                      <w:b/>
                    </w:rPr>
                    <w:t xml:space="preserve">        </w:t>
                  </w:r>
                  <w:r w:rsidRPr="00350656">
                    <w:rPr>
                      <w:b/>
                    </w:rPr>
                    <w:t>3</w:t>
                  </w:r>
                  <w:r w:rsidRPr="00350656">
                    <w:rPr>
                      <w:b/>
                    </w:rPr>
                    <w:tab/>
                  </w:r>
                  <w:r w:rsidRPr="00350656">
                    <w:rPr>
                      <w:b/>
                    </w:rPr>
                    <w:tab/>
                  </w:r>
                  <w:r w:rsidR="005257D4">
                    <w:rPr>
                      <w:b/>
                    </w:rPr>
                    <w:t xml:space="preserve">             4</w:t>
                  </w:r>
                  <w:r w:rsidR="005257D4">
                    <w:rPr>
                      <w:b/>
                    </w:rPr>
                    <w:tab/>
                    <w:t xml:space="preserve">            5</w:t>
                  </w:r>
                  <w:r w:rsidR="005257D4">
                    <w:rPr>
                      <w:b/>
                    </w:rPr>
                    <w:tab/>
                  </w:r>
                  <w:r w:rsidR="005257D4">
                    <w:rPr>
                      <w:b/>
                    </w:rPr>
                    <w:tab/>
                    <w:t xml:space="preserve">      6</w:t>
                  </w:r>
                  <w:r w:rsidR="005257D4">
                    <w:rPr>
                      <w:b/>
                    </w:rPr>
                    <w:tab/>
                    <w:t xml:space="preserve">         7</w:t>
                  </w:r>
                  <w:r w:rsidR="005257D4">
                    <w:rPr>
                      <w:b/>
                    </w:rPr>
                    <w:tab/>
                    <w:t xml:space="preserve">        8</w:t>
                  </w:r>
                  <w:r w:rsidR="005257D4">
                    <w:rPr>
                      <w:b/>
                    </w:rPr>
                    <w:tab/>
                  </w:r>
                  <w:r w:rsidRPr="00350656">
                    <w:rPr>
                      <w:b/>
                    </w:rPr>
                    <w:tab/>
                  </w:r>
                </w:p>
              </w:txbxContent>
            </v:textbox>
          </v:shape>
        </w:pict>
      </w:r>
      <w:r w:rsidR="00AF101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E60D05" wp14:editId="118E3776">
            <wp:extent cx="5943321" cy="137934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240128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45" b="35910"/>
                    <a:stretch/>
                  </pic:blipFill>
                  <pic:spPr bwMode="auto">
                    <a:xfrm>
                      <a:off x="0" y="0"/>
                      <a:ext cx="5943600" cy="1379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3AB98B" w14:textId="77777777" w:rsidR="00AF1015" w:rsidRDefault="00AF1015" w:rsidP="00AF1015">
      <w:pPr>
        <w:pStyle w:val="Caption"/>
        <w:rPr>
          <w:rFonts w:ascii="Times New Roman" w:hAnsi="Times New Roman" w:cs="Times New Roman"/>
          <w:sz w:val="24"/>
          <w:szCs w:val="24"/>
        </w:rPr>
      </w:pPr>
      <w:r>
        <w:t xml:space="preserve">Figure </w:t>
      </w:r>
      <w:r w:rsidR="00A3636C">
        <w:rPr>
          <w:noProof/>
        </w:rPr>
        <w:fldChar w:fldCharType="begin"/>
      </w:r>
      <w:r w:rsidR="00A3636C">
        <w:rPr>
          <w:noProof/>
        </w:rPr>
        <w:instrText xml:space="preserve"> SEQ Figure \* ARABIC </w:instrText>
      </w:r>
      <w:r w:rsidR="00A3636C">
        <w:rPr>
          <w:noProof/>
        </w:rPr>
        <w:fldChar w:fldCharType="separate"/>
      </w:r>
      <w:r w:rsidR="00E80470">
        <w:rPr>
          <w:noProof/>
        </w:rPr>
        <w:t>3</w:t>
      </w:r>
      <w:r w:rsidR="00A3636C">
        <w:rPr>
          <w:noProof/>
        </w:rPr>
        <w:fldChar w:fldCharType="end"/>
      </w:r>
      <w:r>
        <w:t xml:space="preserve"> - The eight plates show a variety of fouling conditions when recovered after six months.</w:t>
      </w:r>
    </w:p>
    <w:p w14:paraId="32ECF64B" w14:textId="77777777" w:rsidR="00AF1015" w:rsidRDefault="00AF1015" w:rsidP="004D5F7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7B16B32" w14:textId="77777777" w:rsidR="00AC728F" w:rsidRDefault="00AF1015" w:rsidP="004D5F7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After recovery, the eight plates were cleaned using a</w:t>
      </w:r>
      <w:r w:rsidR="00AC728F">
        <w:rPr>
          <w:rFonts w:ascii="Times New Roman" w:hAnsi="Times New Roman" w:cs="Times New Roman"/>
          <w:sz w:val="24"/>
          <w:szCs w:val="24"/>
        </w:rPr>
        <w:t xml:space="preserve"> garden hose with </w:t>
      </w:r>
      <w:r w:rsidR="00595653">
        <w:rPr>
          <w:rFonts w:ascii="Times New Roman" w:hAnsi="Times New Roman" w:cs="Times New Roman"/>
          <w:sz w:val="24"/>
          <w:szCs w:val="24"/>
        </w:rPr>
        <w:t>a common</w:t>
      </w:r>
      <w:r w:rsidR="00AC728F">
        <w:rPr>
          <w:rFonts w:ascii="Times New Roman" w:hAnsi="Times New Roman" w:cs="Times New Roman"/>
          <w:sz w:val="24"/>
          <w:szCs w:val="24"/>
        </w:rPr>
        <w:t xml:space="preserve"> jet nozzl</w:t>
      </w:r>
      <w:r>
        <w:rPr>
          <w:rFonts w:ascii="Times New Roman" w:hAnsi="Times New Roman" w:cs="Times New Roman"/>
          <w:sz w:val="24"/>
          <w:szCs w:val="24"/>
        </w:rPr>
        <w:t xml:space="preserve">e.  The jet delivered 4 gallons/minute and was </w:t>
      </w:r>
      <w:r w:rsidR="00AC728F">
        <w:rPr>
          <w:rFonts w:ascii="Times New Roman" w:hAnsi="Times New Roman" w:cs="Times New Roman"/>
          <w:sz w:val="24"/>
          <w:szCs w:val="24"/>
        </w:rPr>
        <w:t xml:space="preserve">held 6” away and directed perpendicular to </w:t>
      </w:r>
      <w:r>
        <w:rPr>
          <w:rFonts w:ascii="Times New Roman" w:hAnsi="Times New Roman" w:cs="Times New Roman"/>
          <w:sz w:val="24"/>
          <w:szCs w:val="24"/>
        </w:rPr>
        <w:t xml:space="preserve">each plate </w:t>
      </w:r>
      <w:r w:rsidR="00AC728F">
        <w:rPr>
          <w:rFonts w:ascii="Times New Roman" w:hAnsi="Times New Roman" w:cs="Times New Roman"/>
          <w:sz w:val="24"/>
          <w:szCs w:val="24"/>
        </w:rPr>
        <w:t>surface for a peri</w:t>
      </w:r>
      <w:r>
        <w:rPr>
          <w:rFonts w:ascii="Times New Roman" w:hAnsi="Times New Roman" w:cs="Times New Roman"/>
          <w:sz w:val="24"/>
          <w:szCs w:val="24"/>
        </w:rPr>
        <w:t>od of two minutes</w:t>
      </w:r>
      <w:r w:rsidR="00AC728F">
        <w:rPr>
          <w:rFonts w:ascii="Times New Roman" w:hAnsi="Times New Roman" w:cs="Times New Roman"/>
          <w:sz w:val="24"/>
          <w:szCs w:val="24"/>
        </w:rPr>
        <w:t xml:space="preserve">.  In each case it was clear that additional </w:t>
      </w:r>
      <w:r w:rsidR="00595653">
        <w:rPr>
          <w:rFonts w:ascii="Times New Roman" w:hAnsi="Times New Roman" w:cs="Times New Roman"/>
          <w:sz w:val="24"/>
          <w:szCs w:val="24"/>
        </w:rPr>
        <w:t xml:space="preserve">wash </w:t>
      </w:r>
      <w:r w:rsidR="00AC728F">
        <w:rPr>
          <w:rFonts w:ascii="Times New Roman" w:hAnsi="Times New Roman" w:cs="Times New Roman"/>
          <w:sz w:val="24"/>
          <w:szCs w:val="24"/>
        </w:rPr>
        <w:t>time would</w:t>
      </w:r>
      <w:r w:rsidR="00595653">
        <w:rPr>
          <w:rFonts w:ascii="Times New Roman" w:hAnsi="Times New Roman" w:cs="Times New Roman"/>
          <w:sz w:val="24"/>
          <w:szCs w:val="24"/>
        </w:rPr>
        <w:t xml:space="preserve"> not have resulted in further</w:t>
      </w:r>
      <w:r w:rsidR="00AC728F">
        <w:rPr>
          <w:rFonts w:ascii="Times New Roman" w:hAnsi="Times New Roman" w:cs="Times New Roman"/>
          <w:sz w:val="24"/>
          <w:szCs w:val="24"/>
        </w:rPr>
        <w:t xml:space="preserve"> cleaning</w:t>
      </w:r>
      <w:r>
        <w:rPr>
          <w:rFonts w:ascii="Times New Roman" w:hAnsi="Times New Roman" w:cs="Times New Roman"/>
          <w:sz w:val="24"/>
          <w:szCs w:val="24"/>
        </w:rPr>
        <w:t>.  Figure 4 shows the plates after washing.</w:t>
      </w:r>
    </w:p>
    <w:p w14:paraId="7C6A2FBB" w14:textId="77777777" w:rsidR="00AF1015" w:rsidRDefault="00AF1015" w:rsidP="004D5F7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0B61F95" w14:textId="77777777" w:rsidR="003D5F97" w:rsidRDefault="00AF1015" w:rsidP="003D5F97">
      <w:pPr>
        <w:keepNext/>
        <w:spacing w:after="0"/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F257A7" wp14:editId="47195478">
            <wp:extent cx="5943080" cy="14051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240133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41" b="34634"/>
                    <a:stretch/>
                  </pic:blipFill>
                  <pic:spPr bwMode="auto">
                    <a:xfrm>
                      <a:off x="0" y="0"/>
                      <a:ext cx="5943600" cy="1405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E65A57" w14:textId="77777777" w:rsidR="00AF1015" w:rsidRDefault="003D5F97" w:rsidP="003D5F97">
      <w:pPr>
        <w:pStyle w:val="Caption"/>
        <w:rPr>
          <w:rFonts w:ascii="Times New Roman" w:hAnsi="Times New Roman" w:cs="Times New Roman"/>
          <w:sz w:val="24"/>
          <w:szCs w:val="24"/>
        </w:rPr>
      </w:pPr>
      <w:r>
        <w:t xml:space="preserve">Figure </w:t>
      </w:r>
      <w:r w:rsidR="00A3636C">
        <w:rPr>
          <w:noProof/>
        </w:rPr>
        <w:fldChar w:fldCharType="begin"/>
      </w:r>
      <w:r w:rsidR="00A3636C">
        <w:rPr>
          <w:noProof/>
        </w:rPr>
        <w:instrText xml:space="preserve"> SEQ Figure \* ARABIC </w:instrText>
      </w:r>
      <w:r w:rsidR="00A3636C">
        <w:rPr>
          <w:noProof/>
        </w:rPr>
        <w:fldChar w:fldCharType="separate"/>
      </w:r>
      <w:r w:rsidR="00E80470">
        <w:rPr>
          <w:noProof/>
        </w:rPr>
        <w:t>4</w:t>
      </w:r>
      <w:r w:rsidR="00A3636C">
        <w:rPr>
          <w:noProof/>
        </w:rPr>
        <w:fldChar w:fldCharType="end"/>
      </w:r>
      <w:r>
        <w:t xml:space="preserve"> - The eight plates are shown after uniformly cleaning each with a directed jet of water.</w:t>
      </w:r>
    </w:p>
    <w:p w14:paraId="612492D2" w14:textId="77777777" w:rsidR="00AC728F" w:rsidRDefault="00AC728F" w:rsidP="004D5F7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3216C9D" w14:textId="77777777" w:rsidR="00AF1015" w:rsidRDefault="00AF1015" w:rsidP="004D5F7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following comments apply to each of the plates</w:t>
      </w:r>
      <w:r w:rsidR="008002A3">
        <w:rPr>
          <w:rFonts w:ascii="Times New Roman" w:hAnsi="Times New Roman" w:cs="Times New Roman"/>
          <w:sz w:val="24"/>
          <w:szCs w:val="24"/>
        </w:rPr>
        <w:t xml:space="preserve"> </w:t>
      </w:r>
      <w:r w:rsidR="00903763">
        <w:rPr>
          <w:rFonts w:ascii="Times New Roman" w:hAnsi="Times New Roman" w:cs="Times New Roman"/>
          <w:sz w:val="24"/>
          <w:szCs w:val="24"/>
        </w:rPr>
        <w:t>after</w:t>
      </w:r>
      <w:r w:rsidR="008002A3">
        <w:rPr>
          <w:rFonts w:ascii="Times New Roman" w:hAnsi="Times New Roman" w:cs="Times New Roman"/>
          <w:sz w:val="24"/>
          <w:szCs w:val="24"/>
        </w:rPr>
        <w:t xml:space="preserve"> recovery and cleaning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44509335" w14:textId="77777777" w:rsidR="009D3218" w:rsidRPr="009D3218" w:rsidRDefault="009D3218" w:rsidP="009D321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D3218">
        <w:rPr>
          <w:rFonts w:ascii="Times New Roman" w:hAnsi="Times New Roman" w:cs="Times New Roman"/>
          <w:sz w:val="24"/>
          <w:szCs w:val="24"/>
        </w:rPr>
        <w:t xml:space="preserve">The untreated aluminum plate retained </w:t>
      </w:r>
      <w:r>
        <w:rPr>
          <w:rFonts w:ascii="Times New Roman" w:hAnsi="Times New Roman" w:cs="Times New Roman"/>
          <w:sz w:val="24"/>
          <w:szCs w:val="24"/>
        </w:rPr>
        <w:t xml:space="preserve">strongly adhered </w:t>
      </w:r>
      <w:r w:rsidRPr="009D3218">
        <w:rPr>
          <w:rFonts w:ascii="Times New Roman" w:hAnsi="Times New Roman" w:cs="Times New Roman"/>
          <w:sz w:val="24"/>
          <w:szCs w:val="24"/>
        </w:rPr>
        <w:t>barnacl</w:t>
      </w:r>
      <w:r>
        <w:rPr>
          <w:rFonts w:ascii="Times New Roman" w:hAnsi="Times New Roman" w:cs="Times New Roman"/>
          <w:sz w:val="24"/>
          <w:szCs w:val="24"/>
        </w:rPr>
        <w:t>es up to .9 inches in diameter</w:t>
      </w:r>
      <w:r w:rsidR="008002A3">
        <w:rPr>
          <w:rFonts w:ascii="Times New Roman" w:hAnsi="Times New Roman" w:cs="Times New Roman"/>
          <w:sz w:val="24"/>
          <w:szCs w:val="24"/>
        </w:rPr>
        <w:t>.</w:t>
      </w:r>
    </w:p>
    <w:p w14:paraId="622C3FBA" w14:textId="77777777" w:rsidR="00AF1015" w:rsidRDefault="009D3218" w:rsidP="009D3218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>
        <w:rPr>
          <w:rFonts w:ascii="Times New Roman" w:hAnsi="Times New Roman" w:cs="Times New Roman"/>
          <w:sz w:val="24"/>
          <w:szCs w:val="24"/>
        </w:rPr>
        <w:t>ClearSignal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plate showed that</w:t>
      </w:r>
      <w:r w:rsidRPr="009D3218">
        <w:rPr>
          <w:rFonts w:ascii="Times New Roman" w:hAnsi="Times New Roman" w:cs="Times New Roman"/>
          <w:sz w:val="24"/>
          <w:szCs w:val="24"/>
        </w:rPr>
        <w:t xml:space="preserve"> most bio</w:t>
      </w:r>
      <w:r w:rsidR="00903763">
        <w:rPr>
          <w:rFonts w:ascii="Times New Roman" w:hAnsi="Times New Roman" w:cs="Times New Roman"/>
          <w:sz w:val="24"/>
          <w:szCs w:val="24"/>
        </w:rPr>
        <w:t>-</w:t>
      </w:r>
      <w:r w:rsidRPr="009D3218">
        <w:rPr>
          <w:rFonts w:ascii="Times New Roman" w:hAnsi="Times New Roman" w:cs="Times New Roman"/>
          <w:sz w:val="24"/>
          <w:szCs w:val="24"/>
        </w:rPr>
        <w:t xml:space="preserve">fouling did indeed easily wash away,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Pr="009D3218">
        <w:rPr>
          <w:rFonts w:ascii="Times New Roman" w:hAnsi="Times New Roman" w:cs="Times New Roman"/>
          <w:sz w:val="24"/>
          <w:szCs w:val="24"/>
        </w:rPr>
        <w:t xml:space="preserve">remaining barnacles </w:t>
      </w:r>
      <w:r>
        <w:rPr>
          <w:rFonts w:ascii="Times New Roman" w:hAnsi="Times New Roman" w:cs="Times New Roman"/>
          <w:sz w:val="24"/>
          <w:szCs w:val="24"/>
        </w:rPr>
        <w:t xml:space="preserve">were </w:t>
      </w:r>
      <w:r w:rsidRPr="009D3218">
        <w:rPr>
          <w:rFonts w:ascii="Times New Roman" w:hAnsi="Times New Roman" w:cs="Times New Roman"/>
          <w:sz w:val="24"/>
          <w:szCs w:val="24"/>
        </w:rPr>
        <w:t xml:space="preserve">easily removed.  Water entering where the holes had been drilled had migrated under the </w:t>
      </w:r>
      <w:proofErr w:type="spellStart"/>
      <w:r w:rsidRPr="009D3218">
        <w:rPr>
          <w:rFonts w:ascii="Times New Roman" w:hAnsi="Times New Roman" w:cs="Times New Roman"/>
          <w:sz w:val="24"/>
          <w:szCs w:val="24"/>
        </w:rPr>
        <w:t>ClearSignal</w:t>
      </w:r>
      <w:proofErr w:type="spellEnd"/>
      <w:r w:rsidRPr="009D3218">
        <w:rPr>
          <w:rFonts w:ascii="Times New Roman" w:hAnsi="Times New Roman" w:cs="Times New Roman"/>
          <w:sz w:val="24"/>
          <w:szCs w:val="24"/>
        </w:rPr>
        <w:t xml:space="preserve"> coating over about one third of the plate.  </w:t>
      </w:r>
      <w:r w:rsidR="00903763">
        <w:rPr>
          <w:rFonts w:ascii="Times New Roman" w:hAnsi="Times New Roman" w:cs="Times New Roman"/>
          <w:sz w:val="24"/>
          <w:szCs w:val="24"/>
        </w:rPr>
        <w:t>The coating remained in place and provided</w:t>
      </w:r>
      <w:r w:rsidRPr="009D3218">
        <w:rPr>
          <w:rFonts w:ascii="Times New Roman" w:hAnsi="Times New Roman" w:cs="Times New Roman"/>
          <w:sz w:val="24"/>
          <w:szCs w:val="24"/>
        </w:rPr>
        <w:t xml:space="preserve"> an easily cleaned surface, but the aluminum surface underneath was oxidized.</w:t>
      </w:r>
    </w:p>
    <w:p w14:paraId="5695BCDA" w14:textId="77777777" w:rsidR="009D3218" w:rsidRDefault="00903763" w:rsidP="001B0C07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plate coated with copper tape had a thin layer of slime which washed off easily.  There was</w:t>
      </w:r>
      <w:r w:rsidR="001B0C07" w:rsidRPr="001B0C07">
        <w:rPr>
          <w:rFonts w:ascii="Times New Roman" w:hAnsi="Times New Roman" w:cs="Times New Roman"/>
          <w:sz w:val="24"/>
          <w:szCs w:val="24"/>
        </w:rPr>
        <w:t xml:space="preserve"> not much change </w:t>
      </w:r>
      <w:r>
        <w:rPr>
          <w:rFonts w:ascii="Times New Roman" w:hAnsi="Times New Roman" w:cs="Times New Roman"/>
          <w:sz w:val="24"/>
          <w:szCs w:val="24"/>
        </w:rPr>
        <w:t xml:space="preserve">before and </w:t>
      </w:r>
      <w:r w:rsidR="001B0C07" w:rsidRPr="001B0C07">
        <w:rPr>
          <w:rFonts w:ascii="Times New Roman" w:hAnsi="Times New Roman" w:cs="Times New Roman"/>
          <w:sz w:val="24"/>
          <w:szCs w:val="24"/>
        </w:rPr>
        <w:t>after cleaning</w:t>
      </w:r>
      <w:r>
        <w:rPr>
          <w:rFonts w:ascii="Times New Roman" w:hAnsi="Times New Roman" w:cs="Times New Roman"/>
          <w:sz w:val="24"/>
          <w:szCs w:val="24"/>
        </w:rPr>
        <w:t xml:space="preserve"> because there was so little fouling.</w:t>
      </w:r>
    </w:p>
    <w:p w14:paraId="497AE1D1" w14:textId="77777777" w:rsidR="001B0C07" w:rsidRDefault="00903763" w:rsidP="001B0C07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Cunifer10 plate also had a thin layer of slime which was easily washed off.  There was little effect</w:t>
      </w:r>
      <w:r w:rsidR="001B0C07" w:rsidRPr="001B0C07">
        <w:rPr>
          <w:rFonts w:ascii="Times New Roman" w:hAnsi="Times New Roman" w:cs="Times New Roman"/>
          <w:sz w:val="24"/>
          <w:szCs w:val="24"/>
        </w:rPr>
        <w:t xml:space="preserve"> by cleaning since there was no growth to wash off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A35FAFA" w14:textId="77777777" w:rsidR="001B0C07" w:rsidRDefault="00903763" w:rsidP="00903763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untreated s</w:t>
      </w:r>
      <w:r w:rsidR="001B0C07" w:rsidRPr="001B0C07">
        <w:rPr>
          <w:rFonts w:ascii="Times New Roman" w:hAnsi="Times New Roman" w:cs="Times New Roman"/>
          <w:sz w:val="24"/>
          <w:szCs w:val="24"/>
        </w:rPr>
        <w:t>tainless</w:t>
      </w:r>
      <w:r>
        <w:rPr>
          <w:rFonts w:ascii="Times New Roman" w:hAnsi="Times New Roman" w:cs="Times New Roman"/>
          <w:sz w:val="24"/>
          <w:szCs w:val="24"/>
        </w:rPr>
        <w:t xml:space="preserve"> steel control plate retained </w:t>
      </w:r>
      <w:r w:rsidRPr="00903763">
        <w:rPr>
          <w:rFonts w:ascii="Times New Roman" w:hAnsi="Times New Roman" w:cs="Times New Roman"/>
          <w:sz w:val="24"/>
          <w:szCs w:val="24"/>
        </w:rPr>
        <w:t xml:space="preserve">strongly adhered </w:t>
      </w:r>
      <w:r w:rsidR="001B0C07" w:rsidRPr="001B0C07">
        <w:rPr>
          <w:rFonts w:ascii="Times New Roman" w:hAnsi="Times New Roman" w:cs="Times New Roman"/>
          <w:sz w:val="24"/>
          <w:szCs w:val="24"/>
        </w:rPr>
        <w:t>barnacl</w:t>
      </w:r>
      <w:r>
        <w:rPr>
          <w:rFonts w:ascii="Times New Roman" w:hAnsi="Times New Roman" w:cs="Times New Roman"/>
          <w:sz w:val="24"/>
          <w:szCs w:val="24"/>
        </w:rPr>
        <w:t>es up to .9 inches in diameter.</w:t>
      </w:r>
    </w:p>
    <w:p w14:paraId="53E9F973" w14:textId="77777777" w:rsidR="001B0C07" w:rsidRDefault="00DF41AF" w:rsidP="001B0C07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fiberglass plate painted with red Trinidad 75 also exhibited a thin layer of slime which was easily washed away, and again there was</w:t>
      </w:r>
      <w:r w:rsidR="001B0C07" w:rsidRPr="001B0C07">
        <w:rPr>
          <w:rFonts w:ascii="Times New Roman" w:hAnsi="Times New Roman" w:cs="Times New Roman"/>
          <w:sz w:val="24"/>
          <w:szCs w:val="24"/>
        </w:rPr>
        <w:t xml:space="preserve"> not much change after cleaning</w:t>
      </w:r>
      <w:r>
        <w:rPr>
          <w:rFonts w:ascii="Times New Roman" w:hAnsi="Times New Roman" w:cs="Times New Roman"/>
          <w:sz w:val="24"/>
          <w:szCs w:val="24"/>
        </w:rPr>
        <w:t xml:space="preserve"> because there was so little fouling.</w:t>
      </w:r>
    </w:p>
    <w:p w14:paraId="52138632" w14:textId="77777777" w:rsidR="001B0C07" w:rsidRDefault="00DF41AF" w:rsidP="001B0C07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The aluminum plate coated with Desitin retained</w:t>
      </w:r>
      <w:r w:rsidR="001B0C07" w:rsidRPr="001B0C07">
        <w:rPr>
          <w:rFonts w:ascii="Times New Roman" w:hAnsi="Times New Roman" w:cs="Times New Roman"/>
          <w:sz w:val="24"/>
          <w:szCs w:val="24"/>
        </w:rPr>
        <w:t xml:space="preserve"> very little evidence of any remaining Desitin, </w:t>
      </w:r>
      <w:r>
        <w:rPr>
          <w:rFonts w:ascii="Times New Roman" w:hAnsi="Times New Roman" w:cs="Times New Roman"/>
          <w:sz w:val="24"/>
          <w:szCs w:val="24"/>
        </w:rPr>
        <w:t xml:space="preserve">and the </w:t>
      </w:r>
      <w:r w:rsidR="001B0C07" w:rsidRPr="001B0C07">
        <w:rPr>
          <w:rFonts w:ascii="Times New Roman" w:hAnsi="Times New Roman" w:cs="Times New Roman"/>
          <w:sz w:val="24"/>
          <w:szCs w:val="24"/>
        </w:rPr>
        <w:t>bio</w:t>
      </w:r>
      <w:r>
        <w:rPr>
          <w:rFonts w:ascii="Times New Roman" w:hAnsi="Times New Roman" w:cs="Times New Roman"/>
          <w:sz w:val="24"/>
          <w:szCs w:val="24"/>
        </w:rPr>
        <w:t>-</w:t>
      </w:r>
      <w:r w:rsidR="001B0C07" w:rsidRPr="001B0C07">
        <w:rPr>
          <w:rFonts w:ascii="Times New Roman" w:hAnsi="Times New Roman" w:cs="Times New Roman"/>
          <w:sz w:val="24"/>
          <w:szCs w:val="24"/>
        </w:rPr>
        <w:t xml:space="preserve">fouling extent </w:t>
      </w:r>
      <w:r>
        <w:rPr>
          <w:rFonts w:ascii="Times New Roman" w:hAnsi="Times New Roman" w:cs="Times New Roman"/>
          <w:sz w:val="24"/>
          <w:szCs w:val="24"/>
        </w:rPr>
        <w:t xml:space="preserve">was </w:t>
      </w:r>
      <w:r w:rsidR="001B0C07" w:rsidRPr="001B0C07">
        <w:rPr>
          <w:rFonts w:ascii="Times New Roman" w:hAnsi="Times New Roman" w:cs="Times New Roman"/>
          <w:sz w:val="24"/>
          <w:szCs w:val="24"/>
        </w:rPr>
        <w:t xml:space="preserve">equal to </w:t>
      </w:r>
      <w:r>
        <w:rPr>
          <w:rFonts w:ascii="Times New Roman" w:hAnsi="Times New Roman" w:cs="Times New Roman"/>
          <w:sz w:val="24"/>
          <w:szCs w:val="24"/>
        </w:rPr>
        <w:t xml:space="preserve">the untreated </w:t>
      </w:r>
      <w:r w:rsidR="001B0C07" w:rsidRPr="001B0C07">
        <w:rPr>
          <w:rFonts w:ascii="Times New Roman" w:hAnsi="Times New Roman" w:cs="Times New Roman"/>
          <w:sz w:val="24"/>
          <w:szCs w:val="24"/>
        </w:rPr>
        <w:t>control</w:t>
      </w:r>
      <w:r>
        <w:rPr>
          <w:rFonts w:ascii="Times New Roman" w:hAnsi="Times New Roman" w:cs="Times New Roman"/>
          <w:sz w:val="24"/>
          <w:szCs w:val="24"/>
        </w:rPr>
        <w:t>.</w:t>
      </w:r>
      <w:r w:rsidR="005F289D">
        <w:rPr>
          <w:rFonts w:ascii="Times New Roman" w:hAnsi="Times New Roman" w:cs="Times New Roman"/>
          <w:sz w:val="24"/>
          <w:szCs w:val="24"/>
        </w:rPr>
        <w:t xml:space="preserve">  After reviewing the weekly photographs, it appears that Desitin provided good protection for the first two months but thereafter offered no fouling resistance.</w:t>
      </w:r>
    </w:p>
    <w:p w14:paraId="521008B3" w14:textId="77777777" w:rsidR="00D97350" w:rsidRDefault="005F289D" w:rsidP="004D5F7C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>
        <w:rPr>
          <w:rFonts w:ascii="Times New Roman" w:hAnsi="Times New Roman" w:cs="Times New Roman"/>
          <w:sz w:val="24"/>
          <w:szCs w:val="24"/>
        </w:rPr>
        <w:t>Aerokret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coating accumulated</w:t>
      </w:r>
      <w:r w:rsidR="00D97350" w:rsidRPr="001B0C07">
        <w:rPr>
          <w:rFonts w:ascii="Times New Roman" w:hAnsi="Times New Roman" w:cs="Times New Roman"/>
          <w:sz w:val="24"/>
          <w:szCs w:val="24"/>
        </w:rPr>
        <w:t xml:space="preserve"> bio</w:t>
      </w:r>
      <w:r>
        <w:rPr>
          <w:rFonts w:ascii="Times New Roman" w:hAnsi="Times New Roman" w:cs="Times New Roman"/>
          <w:sz w:val="24"/>
          <w:szCs w:val="24"/>
        </w:rPr>
        <w:t>-</w:t>
      </w:r>
      <w:r w:rsidR="00D97350" w:rsidRPr="001B0C07">
        <w:rPr>
          <w:rFonts w:ascii="Times New Roman" w:hAnsi="Times New Roman" w:cs="Times New Roman"/>
          <w:sz w:val="24"/>
          <w:szCs w:val="24"/>
        </w:rPr>
        <w:t xml:space="preserve">fouling </w:t>
      </w:r>
      <w:r>
        <w:rPr>
          <w:rFonts w:ascii="Times New Roman" w:hAnsi="Times New Roman" w:cs="Times New Roman"/>
          <w:sz w:val="24"/>
          <w:szCs w:val="24"/>
        </w:rPr>
        <w:t xml:space="preserve">equal to the untreated control panels, but the fouling </w:t>
      </w:r>
      <w:r w:rsidR="00D97350" w:rsidRPr="001B0C07">
        <w:rPr>
          <w:rFonts w:ascii="Times New Roman" w:hAnsi="Times New Roman" w:cs="Times New Roman"/>
          <w:sz w:val="24"/>
          <w:szCs w:val="24"/>
        </w:rPr>
        <w:t>did indeed easily wash away</w:t>
      </w:r>
      <w:r w:rsidR="00CA070C">
        <w:rPr>
          <w:rFonts w:ascii="Times New Roman" w:hAnsi="Times New Roman" w:cs="Times New Roman"/>
          <w:sz w:val="24"/>
          <w:szCs w:val="24"/>
        </w:rPr>
        <w:t xml:space="preserve"> and</w:t>
      </w:r>
      <w:r w:rsidR="007B3D51" w:rsidRPr="001B0C07">
        <w:rPr>
          <w:rFonts w:ascii="Times New Roman" w:hAnsi="Times New Roman" w:cs="Times New Roman"/>
          <w:sz w:val="24"/>
          <w:szCs w:val="24"/>
        </w:rPr>
        <w:t xml:space="preserve"> remaining barnacles </w:t>
      </w:r>
      <w:r w:rsidR="00CA070C">
        <w:rPr>
          <w:rFonts w:ascii="Times New Roman" w:hAnsi="Times New Roman" w:cs="Times New Roman"/>
          <w:sz w:val="24"/>
          <w:szCs w:val="24"/>
        </w:rPr>
        <w:t xml:space="preserve">were </w:t>
      </w:r>
      <w:r w:rsidR="007B3D51" w:rsidRPr="001B0C07">
        <w:rPr>
          <w:rFonts w:ascii="Times New Roman" w:hAnsi="Times New Roman" w:cs="Times New Roman"/>
          <w:sz w:val="24"/>
          <w:szCs w:val="24"/>
        </w:rPr>
        <w:t>easily removed</w:t>
      </w:r>
      <w:r w:rsidR="00CA070C">
        <w:rPr>
          <w:rFonts w:ascii="Times New Roman" w:hAnsi="Times New Roman" w:cs="Times New Roman"/>
          <w:sz w:val="24"/>
          <w:szCs w:val="24"/>
        </w:rPr>
        <w:t>.</w:t>
      </w:r>
      <w:r w:rsidR="00E3572F">
        <w:rPr>
          <w:rFonts w:ascii="Times New Roman" w:hAnsi="Times New Roman" w:cs="Times New Roman"/>
          <w:sz w:val="24"/>
          <w:szCs w:val="24"/>
        </w:rPr>
        <w:t xml:space="preserve"> The coating also remained intact with no loss of adhesion or any sign of oxidation of the underlying substrate. </w:t>
      </w:r>
    </w:p>
    <w:p w14:paraId="4C2AA161" w14:textId="77777777" w:rsidR="00131BFB" w:rsidRDefault="00131BFB" w:rsidP="00131BF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A7DE4BA" w14:textId="77777777" w:rsidR="00131BFB" w:rsidRDefault="00131BFB" w:rsidP="00131BF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None of the treated plat</w:t>
      </w:r>
      <w:r w:rsidR="00566FE6">
        <w:rPr>
          <w:rFonts w:ascii="Times New Roman" w:hAnsi="Times New Roman" w:cs="Times New Roman"/>
          <w:sz w:val="24"/>
          <w:szCs w:val="24"/>
        </w:rPr>
        <w:t xml:space="preserve">es were treated on both sides, so that comparison of the individual plate material itself could be examined.  Only the </w:t>
      </w:r>
      <w:proofErr w:type="spellStart"/>
      <w:r w:rsidR="00566FE6">
        <w:rPr>
          <w:rFonts w:ascii="Times New Roman" w:hAnsi="Times New Roman" w:cs="Times New Roman"/>
          <w:sz w:val="24"/>
          <w:szCs w:val="24"/>
        </w:rPr>
        <w:t>Cunifer</w:t>
      </w:r>
      <w:proofErr w:type="spellEnd"/>
      <w:r w:rsidR="00566FE6">
        <w:rPr>
          <w:rFonts w:ascii="Times New Roman" w:hAnsi="Times New Roman" w:cs="Times New Roman"/>
          <w:sz w:val="24"/>
          <w:szCs w:val="24"/>
        </w:rPr>
        <w:t xml:space="preserve"> 10 plate exhibited resistance on both sides, which was to be expected.  All other untreated </w:t>
      </w:r>
      <w:r w:rsidR="003D5F97">
        <w:rPr>
          <w:rFonts w:ascii="Times New Roman" w:hAnsi="Times New Roman" w:cs="Times New Roman"/>
          <w:sz w:val="24"/>
          <w:szCs w:val="24"/>
        </w:rPr>
        <w:t>aluminum, stainless steel</w:t>
      </w:r>
      <w:r w:rsidR="00566FE6">
        <w:rPr>
          <w:rFonts w:ascii="Times New Roman" w:hAnsi="Times New Roman" w:cs="Times New Roman"/>
          <w:sz w:val="24"/>
          <w:szCs w:val="24"/>
        </w:rPr>
        <w:t>, and fiberglass plates fouled at equivalent levels, as did the PVC pipe frame.</w:t>
      </w:r>
    </w:p>
    <w:p w14:paraId="6ABC68EB" w14:textId="77777777" w:rsidR="003D5F97" w:rsidRDefault="003D5F97" w:rsidP="00131BF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911E5CC" w14:textId="77777777" w:rsidR="003D5F97" w:rsidRDefault="003D5F97" w:rsidP="00131BF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5 shows a close-up photograph of the plate coated with </w:t>
      </w:r>
      <w:proofErr w:type="spellStart"/>
      <w:r>
        <w:rPr>
          <w:rFonts w:ascii="Times New Roman" w:hAnsi="Times New Roman" w:cs="Times New Roman"/>
          <w:sz w:val="24"/>
          <w:szCs w:val="24"/>
        </w:rPr>
        <w:t>ClearSignal</w:t>
      </w:r>
      <w:proofErr w:type="spellEnd"/>
      <w:r w:rsidR="00D64006">
        <w:rPr>
          <w:rFonts w:ascii="Times New Roman" w:hAnsi="Times New Roman" w:cs="Times New Roman"/>
          <w:sz w:val="24"/>
          <w:szCs w:val="24"/>
        </w:rPr>
        <w:t xml:space="preserve"> before and after cleaning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EA9A891" w14:textId="77777777" w:rsidR="00D1706E" w:rsidRDefault="00D1706E" w:rsidP="00D1706E">
      <w:pPr>
        <w:keepNext/>
        <w:spacing w:after="0"/>
      </w:pPr>
      <w:r>
        <w:rPr>
          <w:noProof/>
        </w:rPr>
        <w:drawing>
          <wp:inline distT="0" distB="0" distL="0" distR="0" wp14:anchorId="31CA5F47" wp14:editId="3BB5FEE9">
            <wp:extent cx="5943600" cy="33432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473E7" w14:textId="77777777" w:rsidR="003D5F97" w:rsidRPr="00131BFB" w:rsidRDefault="00D1706E" w:rsidP="00D1706E">
      <w:pPr>
        <w:pStyle w:val="Caption"/>
        <w:rPr>
          <w:rFonts w:ascii="Times New Roman" w:hAnsi="Times New Roman" w:cs="Times New Roman"/>
          <w:sz w:val="24"/>
          <w:szCs w:val="24"/>
        </w:rPr>
      </w:pPr>
      <w:r>
        <w:t xml:space="preserve">Figure </w:t>
      </w:r>
      <w:r w:rsidR="00A3636C">
        <w:rPr>
          <w:noProof/>
        </w:rPr>
        <w:fldChar w:fldCharType="begin"/>
      </w:r>
      <w:r w:rsidR="00A3636C">
        <w:rPr>
          <w:noProof/>
        </w:rPr>
        <w:instrText xml:space="preserve"> SEQ Figure \* ARABIC </w:instrText>
      </w:r>
      <w:r w:rsidR="00A3636C">
        <w:rPr>
          <w:noProof/>
        </w:rPr>
        <w:fldChar w:fldCharType="separate"/>
      </w:r>
      <w:r w:rsidR="00E80470">
        <w:rPr>
          <w:noProof/>
        </w:rPr>
        <w:t>5</w:t>
      </w:r>
      <w:r w:rsidR="00A3636C">
        <w:rPr>
          <w:noProof/>
        </w:rPr>
        <w:fldChar w:fldCharType="end"/>
      </w:r>
      <w:r>
        <w:t xml:space="preserve"> - The untreated aluminum control panel (left) and the </w:t>
      </w:r>
      <w:proofErr w:type="spellStart"/>
      <w:r>
        <w:t>ClearSignal</w:t>
      </w:r>
      <w:proofErr w:type="spellEnd"/>
      <w:r>
        <w:t xml:space="preserve"> panel (right) are shown before</w:t>
      </w:r>
      <w:r w:rsidR="00F40FDD">
        <w:t xml:space="preserve"> (top)</w:t>
      </w:r>
      <w:r>
        <w:t xml:space="preserve"> and after </w:t>
      </w:r>
      <w:r w:rsidR="00F40FDD">
        <w:t xml:space="preserve">(bottom) </w:t>
      </w:r>
      <w:r>
        <w:t xml:space="preserve">cleaning.  The </w:t>
      </w:r>
      <w:proofErr w:type="spellStart"/>
      <w:r>
        <w:t>ClearSignal</w:t>
      </w:r>
      <w:proofErr w:type="spellEnd"/>
      <w:r>
        <w:t xml:space="preserve"> panel was easily cle</w:t>
      </w:r>
      <w:r w:rsidR="00D64006">
        <w:t xml:space="preserve">aned, but the upper 1/3 of the </w:t>
      </w:r>
      <w:r>
        <w:t>panel exhibited coating separation.</w:t>
      </w:r>
    </w:p>
    <w:p w14:paraId="3ECF4BB8" w14:textId="77777777" w:rsidR="00D97350" w:rsidRPr="00D64006" w:rsidRDefault="00D64006" w:rsidP="004D5F7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4006">
        <w:rPr>
          <w:rFonts w:ascii="Times New Roman" w:hAnsi="Times New Roman" w:cs="Times New Roman"/>
          <w:b/>
          <w:sz w:val="24"/>
          <w:szCs w:val="24"/>
        </w:rPr>
        <w:t xml:space="preserve">Summary </w:t>
      </w:r>
      <w:r>
        <w:rPr>
          <w:rFonts w:ascii="Times New Roman" w:hAnsi="Times New Roman" w:cs="Times New Roman"/>
          <w:b/>
          <w:sz w:val="24"/>
          <w:szCs w:val="24"/>
        </w:rPr>
        <w:t>–</w:t>
      </w:r>
      <w:r w:rsidRPr="00D6400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64006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three copper-based treatments (copper tape, copper-based paint,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Cunifer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10) provided superior and equivalent protection.  The primary distinction among these three is that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Cunifer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10 required no preparation or post-deployment treatment renewal.  Both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ClearSignal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Aerokret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treatments performed as advertised, providing easy cleaning</w:t>
      </w:r>
      <w:r w:rsidR="005257D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but without any apparent anti-foulant prevention.  The plate coated with Desitin </w:t>
      </w:r>
      <w:r w:rsidR="006B099E">
        <w:rPr>
          <w:rFonts w:ascii="Times New Roman" w:hAnsi="Times New Roman" w:cs="Times New Roman"/>
          <w:sz w:val="24"/>
          <w:szCs w:val="24"/>
        </w:rPr>
        <w:t>showed protection for the first two months, but after the third month became just as fouled as the control plates.</w:t>
      </w:r>
    </w:p>
    <w:sectPr w:rsidR="00D97350" w:rsidRPr="00D64006" w:rsidSect="00D1513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976AFA"/>
    <w:multiLevelType w:val="hybridMultilevel"/>
    <w:tmpl w:val="7EDEAB8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CF0193"/>
    <w:multiLevelType w:val="hybridMultilevel"/>
    <w:tmpl w:val="177C77A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8048C"/>
    <w:rsid w:val="00000D11"/>
    <w:rsid w:val="00027317"/>
    <w:rsid w:val="00044DF7"/>
    <w:rsid w:val="000E6DBF"/>
    <w:rsid w:val="001145C2"/>
    <w:rsid w:val="00131BFB"/>
    <w:rsid w:val="001B0C07"/>
    <w:rsid w:val="00206224"/>
    <w:rsid w:val="0023387A"/>
    <w:rsid w:val="002C6E72"/>
    <w:rsid w:val="00350656"/>
    <w:rsid w:val="0038048C"/>
    <w:rsid w:val="003868EB"/>
    <w:rsid w:val="003A5184"/>
    <w:rsid w:val="003D5F97"/>
    <w:rsid w:val="00457CD4"/>
    <w:rsid w:val="004C76BF"/>
    <w:rsid w:val="004D5F7C"/>
    <w:rsid w:val="005257D4"/>
    <w:rsid w:val="00526973"/>
    <w:rsid w:val="005666D9"/>
    <w:rsid w:val="00566FE6"/>
    <w:rsid w:val="00595653"/>
    <w:rsid w:val="00597AD8"/>
    <w:rsid w:val="005F289D"/>
    <w:rsid w:val="006B099E"/>
    <w:rsid w:val="00715027"/>
    <w:rsid w:val="007908BA"/>
    <w:rsid w:val="007B3D51"/>
    <w:rsid w:val="008002A3"/>
    <w:rsid w:val="00813F61"/>
    <w:rsid w:val="0083086F"/>
    <w:rsid w:val="00903763"/>
    <w:rsid w:val="00945260"/>
    <w:rsid w:val="00954E1C"/>
    <w:rsid w:val="00995AEB"/>
    <w:rsid w:val="009B400D"/>
    <w:rsid w:val="009B6A84"/>
    <w:rsid w:val="009D3218"/>
    <w:rsid w:val="00A3636C"/>
    <w:rsid w:val="00A406ED"/>
    <w:rsid w:val="00A604C8"/>
    <w:rsid w:val="00A61E2F"/>
    <w:rsid w:val="00AB4C3D"/>
    <w:rsid w:val="00AC18EA"/>
    <w:rsid w:val="00AC728F"/>
    <w:rsid w:val="00AF1015"/>
    <w:rsid w:val="00B0418F"/>
    <w:rsid w:val="00B434F6"/>
    <w:rsid w:val="00B62080"/>
    <w:rsid w:val="00B97199"/>
    <w:rsid w:val="00BB53E3"/>
    <w:rsid w:val="00BF0B0F"/>
    <w:rsid w:val="00C434A4"/>
    <w:rsid w:val="00C66AD8"/>
    <w:rsid w:val="00CA070C"/>
    <w:rsid w:val="00CA13AE"/>
    <w:rsid w:val="00CB4237"/>
    <w:rsid w:val="00CC0576"/>
    <w:rsid w:val="00D1513C"/>
    <w:rsid w:val="00D1706E"/>
    <w:rsid w:val="00D21E1F"/>
    <w:rsid w:val="00D64006"/>
    <w:rsid w:val="00D97350"/>
    <w:rsid w:val="00DF41AF"/>
    <w:rsid w:val="00E3572F"/>
    <w:rsid w:val="00E4134A"/>
    <w:rsid w:val="00E71201"/>
    <w:rsid w:val="00E80470"/>
    <w:rsid w:val="00F165AA"/>
    <w:rsid w:val="00F30EF3"/>
    <w:rsid w:val="00F31D25"/>
    <w:rsid w:val="00F40FDD"/>
    <w:rsid w:val="00F44B5D"/>
    <w:rsid w:val="00F71CDA"/>
    <w:rsid w:val="00F77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721A27C2"/>
  <w15:docId w15:val="{61326F62-9D14-4BE6-BFE8-5D84D435E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151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21E1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21E1F"/>
    <w:rPr>
      <w:rFonts w:ascii="Courier New" w:eastAsia="Times New Roman" w:hAnsi="Courier New" w:cs="Courier New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6208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6208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452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457CD4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7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7199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B971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9719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9719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71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719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F777F9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777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0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hyperlink" Target="http://www.columbiametals.com/products/copper-alloys/copper-nickel-9010" TargetMode="External"/><Relationship Id="rId12" Type="http://schemas.openxmlformats.org/officeDocument/2006/relationships/hyperlink" Target="http://tidesandcurrents.noaa.gov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datawell.nl" TargetMode="Externa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www.asm-usa.com/index.php/aerokre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evernmarinetech.com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184FD2-2476-4E1D-811E-9728DC649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1266</Words>
  <Characters>7219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Bushnell</dc:creator>
  <cp:lastModifiedBy>Mark</cp:lastModifiedBy>
  <cp:revision>4</cp:revision>
  <cp:lastPrinted>2013-08-14T23:08:00Z</cp:lastPrinted>
  <dcterms:created xsi:type="dcterms:W3CDTF">2018-07-31T14:37:00Z</dcterms:created>
  <dcterms:modified xsi:type="dcterms:W3CDTF">2018-07-31T14:53:00Z</dcterms:modified>
</cp:coreProperties>
</file>